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08A1" w14:textId="3DD17794" w:rsidR="00931E81" w:rsidRDefault="00931E81">
      <w:pPr>
        <w:rPr>
          <w:rFonts w:ascii="Calibri" w:hAnsi="Calibri"/>
        </w:rPr>
      </w:pPr>
      <w:r w:rsidRPr="00797B17">
        <w:rPr>
          <w:rFonts w:ascii="Calibri" w:hAnsi="Calibri"/>
          <w:b/>
        </w:rPr>
        <w:t xml:space="preserve">Table A: </w:t>
      </w:r>
      <w:r w:rsidR="0080431B">
        <w:rPr>
          <w:rFonts w:ascii="Calibri" w:hAnsi="Calibri"/>
          <w:b/>
        </w:rPr>
        <w:t>METHYLPHENIDATE</w:t>
      </w:r>
      <w:r w:rsidR="002B0293" w:rsidRPr="00797B17">
        <w:rPr>
          <w:rFonts w:ascii="Calibri" w:hAnsi="Calibri"/>
          <w:b/>
        </w:rPr>
        <w:t xml:space="preserve"> Formulations</w:t>
      </w:r>
      <w:r w:rsidR="00797B17" w:rsidRPr="00797B17">
        <w:rPr>
          <w:rFonts w:ascii="Calibri" w:hAnsi="Calibri"/>
          <w:b/>
        </w:rPr>
        <w:t xml:space="preserve">: </w:t>
      </w:r>
      <w:r w:rsidRPr="00797B17">
        <w:rPr>
          <w:rFonts w:ascii="Calibri" w:hAnsi="Calibri"/>
          <w:b/>
        </w:rPr>
        <w:t>Stimulant Medications for Attention-Deficit/Hyperactivity Disorders</w:t>
      </w:r>
      <w:r w:rsidR="00797B17" w:rsidRPr="00797B17">
        <w:rPr>
          <w:rFonts w:ascii="Calibri" w:hAnsi="Calibri"/>
        </w:rPr>
        <w:t xml:space="preserve">  </w:t>
      </w:r>
      <w:r w:rsidR="006614A4" w:rsidRPr="00797B17">
        <w:rPr>
          <w:rFonts w:ascii="Calibri" w:hAnsi="Calibri"/>
        </w:rPr>
        <w:t xml:space="preserve"> </w:t>
      </w:r>
      <w:r w:rsidR="00797B17" w:rsidRPr="00797B17">
        <w:rPr>
          <w:rFonts w:ascii="Calibri" w:hAnsi="Calibri"/>
        </w:rPr>
        <w:t xml:space="preserve">  </w:t>
      </w:r>
      <w:r w:rsidR="00DF2627">
        <w:rPr>
          <w:rFonts w:ascii="Calibri" w:hAnsi="Calibri"/>
        </w:rPr>
        <w:t xml:space="preserve">                </w:t>
      </w:r>
      <w:r w:rsidR="006614A4" w:rsidRPr="00797B17">
        <w:rPr>
          <w:rFonts w:ascii="Calibri" w:hAnsi="Calibri"/>
        </w:rPr>
        <w:t>*FDA app</w:t>
      </w:r>
      <w:r w:rsidR="00797B17" w:rsidRPr="00797B17">
        <w:rPr>
          <w:rFonts w:ascii="Calibri" w:hAnsi="Calibri"/>
        </w:rPr>
        <w:t xml:space="preserve">roved    </w:t>
      </w:r>
      <w:r w:rsidR="006614A4" w:rsidRPr="00797B17">
        <w:rPr>
          <w:rFonts w:ascii="Calibri" w:hAnsi="Calibri"/>
        </w:rPr>
        <w:t xml:space="preserve"> P= personal </w:t>
      </w:r>
    </w:p>
    <w:p w14:paraId="27E531D3" w14:textId="26E14289" w:rsidR="0080431B" w:rsidRPr="00797B17" w:rsidRDefault="0080431B">
      <w:pPr>
        <w:rPr>
          <w:rFonts w:ascii="Calibri" w:hAnsi="Calibri"/>
        </w:rPr>
      </w:pPr>
      <w:r>
        <w:rPr>
          <w:rFonts w:ascii="Calibri" w:hAnsi="Calibri"/>
        </w:rPr>
        <w:t>Immediate Release</w:t>
      </w:r>
    </w:p>
    <w:tbl>
      <w:tblPr>
        <w:tblW w:w="13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690"/>
        <w:gridCol w:w="2880"/>
        <w:gridCol w:w="1440"/>
        <w:gridCol w:w="1710"/>
        <w:gridCol w:w="5040"/>
      </w:tblGrid>
      <w:tr w:rsidR="00931E81" w:rsidRPr="00F627C5" w14:paraId="328D438E" w14:textId="77777777" w:rsidTr="0091302B">
        <w:trPr>
          <w:cantSplit/>
        </w:trPr>
        <w:tc>
          <w:tcPr>
            <w:tcW w:w="2690" w:type="dxa"/>
          </w:tcPr>
          <w:p w14:paraId="099AF01E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Medication</w:t>
            </w:r>
          </w:p>
        </w:tc>
        <w:tc>
          <w:tcPr>
            <w:tcW w:w="2880" w:type="dxa"/>
          </w:tcPr>
          <w:p w14:paraId="17FA6A65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Dose Schedule</w:t>
            </w:r>
          </w:p>
        </w:tc>
        <w:tc>
          <w:tcPr>
            <w:tcW w:w="1440" w:type="dxa"/>
          </w:tcPr>
          <w:p w14:paraId="7CD060B5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Range </w:t>
            </w:r>
          </w:p>
        </w:tc>
        <w:tc>
          <w:tcPr>
            <w:tcW w:w="1710" w:type="dxa"/>
          </w:tcPr>
          <w:p w14:paraId="611AEC8C" w14:textId="77777777" w:rsidR="00931E81" w:rsidRPr="00F627C5" w:rsidRDefault="002B0293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 Duration</w:t>
            </w:r>
          </w:p>
        </w:tc>
        <w:tc>
          <w:tcPr>
            <w:tcW w:w="5040" w:type="dxa"/>
          </w:tcPr>
          <w:p w14:paraId="60F1AD2B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Potential Side Effects/Cautions</w:t>
            </w:r>
          </w:p>
        </w:tc>
      </w:tr>
      <w:tr w:rsidR="00931E81" w:rsidRPr="00F627C5" w14:paraId="54C6DDBE" w14:textId="77777777" w:rsidTr="0091302B">
        <w:trPr>
          <w:cantSplit/>
        </w:trPr>
        <w:tc>
          <w:tcPr>
            <w:tcW w:w="2690" w:type="dxa"/>
          </w:tcPr>
          <w:p w14:paraId="70657EDE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b/>
                <w:sz w:val="16"/>
              </w:rPr>
              <w:t xml:space="preserve">Methylphenidate </w:t>
            </w:r>
            <w:r w:rsidRPr="00F627C5">
              <w:rPr>
                <w:rFonts w:ascii="Calibri" w:hAnsi="Calibri"/>
                <w:sz w:val="16"/>
              </w:rPr>
              <w:t>(MPH)</w:t>
            </w:r>
            <w:r w:rsidR="003C19D4">
              <w:rPr>
                <w:rFonts w:ascii="Calibri" w:hAnsi="Calibri"/>
                <w:sz w:val="16"/>
              </w:rPr>
              <w:t xml:space="preserve"> </w:t>
            </w:r>
          </w:p>
          <w:p w14:paraId="00C0F427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Ritalin ® </w:t>
            </w:r>
            <w:r w:rsidR="005B029C">
              <w:rPr>
                <w:rFonts w:ascii="Calibri" w:hAnsi="Calibri"/>
                <w:sz w:val="16"/>
              </w:rPr>
              <w:t>*</w:t>
            </w:r>
          </w:p>
          <w:p w14:paraId="0563260F" w14:textId="77777777" w:rsidR="00931E81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</w:t>
            </w:r>
            <w:r w:rsidR="00851FBC">
              <w:rPr>
                <w:rFonts w:ascii="Calibri" w:hAnsi="Calibri"/>
                <w:sz w:val="16"/>
              </w:rPr>
              <w:t xml:space="preserve">    </w:t>
            </w:r>
            <w:r w:rsidRPr="00F627C5">
              <w:rPr>
                <w:rFonts w:ascii="Calibri" w:hAnsi="Calibri"/>
                <w:sz w:val="16"/>
              </w:rPr>
              <w:t>5, 10, 20 mg tablets</w:t>
            </w:r>
          </w:p>
          <w:p w14:paraId="47B7AF2B" w14:textId="77777777" w:rsidR="003C19D4" w:rsidRDefault="003C19D4" w:rsidP="003C19D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Generic available</w:t>
            </w:r>
          </w:p>
          <w:p w14:paraId="6CC7DFEA" w14:textId="77777777" w:rsidR="003C19D4" w:rsidRPr="00F627C5" w:rsidRDefault="003C19D4">
            <w:pPr>
              <w:rPr>
                <w:rFonts w:ascii="Calibri" w:hAnsi="Calibri"/>
                <w:sz w:val="16"/>
              </w:rPr>
            </w:pPr>
          </w:p>
          <w:p w14:paraId="4AE6060C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</w:t>
            </w:r>
          </w:p>
          <w:p w14:paraId="7582E5E1" w14:textId="77777777" w:rsidR="00931E81" w:rsidRPr="00F627C5" w:rsidRDefault="00931E81" w:rsidP="00F80793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</w:tcPr>
          <w:p w14:paraId="39B9DBAE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Initial: 5 mg or 0.3 mg/kg/dose </w:t>
            </w:r>
            <w:r w:rsidR="00F80793">
              <w:rPr>
                <w:rFonts w:ascii="Calibri" w:hAnsi="Calibri"/>
                <w:sz w:val="16"/>
              </w:rPr>
              <w:t>*</w:t>
            </w:r>
          </w:p>
          <w:p w14:paraId="2A2D6E44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Increase: 2.5 mg-5 mg weekly.</w:t>
            </w:r>
          </w:p>
          <w:p w14:paraId="2BEBE831" w14:textId="77777777" w:rsidR="00931E81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2</w:t>
            </w:r>
            <w:r w:rsidR="00851FBC">
              <w:rPr>
                <w:rFonts w:ascii="Calibri" w:hAnsi="Calibri"/>
                <w:sz w:val="16"/>
              </w:rPr>
              <w:t xml:space="preserve"> to </w:t>
            </w:r>
            <w:r w:rsidRPr="00F627C5">
              <w:rPr>
                <w:rFonts w:ascii="Calibri" w:hAnsi="Calibri"/>
                <w:sz w:val="16"/>
              </w:rPr>
              <w:t>3 doses/day.</w:t>
            </w:r>
            <w:r w:rsidR="00851FBC">
              <w:rPr>
                <w:rFonts w:ascii="Calibri" w:hAnsi="Calibri"/>
                <w:sz w:val="16"/>
              </w:rPr>
              <w:t xml:space="preserve"> rarely qid.</w:t>
            </w:r>
          </w:p>
          <w:p w14:paraId="14377034" w14:textId="77777777" w:rsidR="00F80793" w:rsidRDefault="00F80793">
            <w:pPr>
              <w:rPr>
                <w:rFonts w:ascii="Calibri" w:hAnsi="Calibri"/>
                <w:sz w:val="16"/>
              </w:rPr>
            </w:pPr>
          </w:p>
          <w:p w14:paraId="2DD82A8C" w14:textId="77777777" w:rsidR="00F80793" w:rsidRDefault="00F8079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*Not weight dependent; </w:t>
            </w:r>
          </w:p>
          <w:p w14:paraId="58E5046A" w14:textId="77777777" w:rsidR="00F80793" w:rsidRPr="00F627C5" w:rsidRDefault="00F8079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start low go slow</w:t>
            </w:r>
          </w:p>
        </w:tc>
        <w:tc>
          <w:tcPr>
            <w:tcW w:w="1440" w:type="dxa"/>
          </w:tcPr>
          <w:p w14:paraId="64E74241" w14:textId="4D312907" w:rsidR="00BE1CFA" w:rsidRDefault="00BE1CFA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</w:t>
            </w:r>
            <w:r w:rsidR="00D6649E">
              <w:rPr>
                <w:rFonts w:ascii="Calibri" w:hAnsi="Calibri"/>
                <w:sz w:val="16"/>
              </w:rPr>
              <w:t xml:space="preserve"> </w:t>
            </w:r>
            <w:r w:rsidR="00CA36E9">
              <w:rPr>
                <w:rFonts w:ascii="Calibri" w:hAnsi="Calibri"/>
                <w:sz w:val="16"/>
              </w:rPr>
              <w:t>yr.</w:t>
            </w:r>
            <w:r>
              <w:rPr>
                <w:rFonts w:ascii="Calibri" w:hAnsi="Calibri"/>
                <w:sz w:val="16"/>
              </w:rPr>
              <w:t xml:space="preserve"> + but studied in preschoolers</w:t>
            </w:r>
          </w:p>
          <w:p w14:paraId="16E59919" w14:textId="77777777" w:rsidR="00BE1CFA" w:rsidRDefault="00BE1CFA">
            <w:pPr>
              <w:jc w:val="center"/>
              <w:rPr>
                <w:rFonts w:ascii="Calibri" w:hAnsi="Calibri"/>
                <w:sz w:val="16"/>
              </w:rPr>
            </w:pPr>
          </w:p>
          <w:p w14:paraId="012F13A0" w14:textId="22238C23" w:rsidR="00931E81" w:rsidRDefault="0036221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5-</w:t>
            </w:r>
            <w:r w:rsidR="00CA36E9">
              <w:rPr>
                <w:rFonts w:ascii="Calibri" w:hAnsi="Calibri"/>
                <w:sz w:val="16"/>
              </w:rPr>
              <w:t>6</w:t>
            </w:r>
            <w:r w:rsidR="00CA36E9" w:rsidRPr="00F627C5">
              <w:rPr>
                <w:rFonts w:ascii="Calibri" w:hAnsi="Calibri"/>
                <w:sz w:val="16"/>
              </w:rPr>
              <w:t>0 mg</w:t>
            </w:r>
            <w:r w:rsidR="00931E81" w:rsidRPr="00F627C5">
              <w:rPr>
                <w:rFonts w:ascii="Calibri" w:hAnsi="Calibri"/>
                <w:sz w:val="16"/>
              </w:rPr>
              <w:t>/day</w:t>
            </w:r>
          </w:p>
          <w:p w14:paraId="061095CE" w14:textId="77777777" w:rsidR="0036221F" w:rsidRDefault="0036221F">
            <w:pPr>
              <w:jc w:val="center"/>
              <w:rPr>
                <w:rFonts w:ascii="Calibri" w:hAnsi="Calibri"/>
                <w:sz w:val="16"/>
              </w:rPr>
            </w:pPr>
          </w:p>
          <w:p w14:paraId="454FA78D" w14:textId="77777777" w:rsidR="00931E81" w:rsidRPr="00F627C5" w:rsidRDefault="0036221F" w:rsidP="00F80793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Off label: &gt;50 kg max 100mg/day</w:t>
            </w:r>
          </w:p>
        </w:tc>
        <w:tc>
          <w:tcPr>
            <w:tcW w:w="1710" w:type="dxa"/>
          </w:tcPr>
          <w:p w14:paraId="1BDB958A" w14:textId="77777777" w:rsidR="00931E81" w:rsidRPr="00F627C5" w:rsidRDefault="002B029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Onset:</w:t>
            </w:r>
            <w:r w:rsidR="005628DD">
              <w:rPr>
                <w:rFonts w:ascii="Calibri" w:hAnsi="Calibri"/>
                <w:sz w:val="16"/>
              </w:rPr>
              <w:t xml:space="preserve"> 15-20</w:t>
            </w:r>
            <w:r w:rsidR="00931E81" w:rsidRPr="00F627C5">
              <w:rPr>
                <w:rFonts w:ascii="Calibri" w:hAnsi="Calibri"/>
                <w:sz w:val="16"/>
              </w:rPr>
              <w:t>min.</w:t>
            </w:r>
          </w:p>
          <w:p w14:paraId="52048408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Short acting</w:t>
            </w:r>
          </w:p>
          <w:p w14:paraId="124A09E4" w14:textId="1230B869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Duration: 3</w:t>
            </w:r>
            <w:r w:rsidR="005628DD">
              <w:rPr>
                <w:rFonts w:ascii="Calibri" w:hAnsi="Calibri"/>
                <w:sz w:val="16"/>
              </w:rPr>
              <w:t xml:space="preserve"> </w:t>
            </w:r>
            <w:r w:rsidRPr="00F627C5">
              <w:rPr>
                <w:rFonts w:ascii="Calibri" w:hAnsi="Calibri"/>
                <w:sz w:val="16"/>
              </w:rPr>
              <w:t>-</w:t>
            </w:r>
            <w:r w:rsidR="005628DD">
              <w:rPr>
                <w:rFonts w:ascii="Calibri" w:hAnsi="Calibri"/>
                <w:sz w:val="16"/>
              </w:rPr>
              <w:t xml:space="preserve"> </w:t>
            </w:r>
            <w:r w:rsidRPr="00F627C5">
              <w:rPr>
                <w:rFonts w:ascii="Calibri" w:hAnsi="Calibri"/>
                <w:sz w:val="16"/>
              </w:rPr>
              <w:t xml:space="preserve">5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</w:tc>
        <w:tc>
          <w:tcPr>
            <w:tcW w:w="5040" w:type="dxa"/>
          </w:tcPr>
          <w:p w14:paraId="3D6A2148" w14:textId="77777777" w:rsidR="00E93613" w:rsidRDefault="003C19D4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crushed in applesauce (P)</w:t>
            </w:r>
          </w:p>
          <w:p w14:paraId="2B8B9C80" w14:textId="77777777" w:rsidR="00931E81" w:rsidRDefault="002E719A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Anorexia, insomnia, stomachaches, headaches, irritability, "rebound", flattened affect, social withdrawal, weep</w:t>
            </w:r>
            <w:r w:rsidR="008A1253">
              <w:rPr>
                <w:rFonts w:ascii="Calibri" w:hAnsi="Calibri"/>
                <w:sz w:val="16"/>
              </w:rPr>
              <w:t>iness, tics, growth suppression, rare-neuropsychiatric (hallucination)</w:t>
            </w:r>
            <w:r w:rsidR="004B1716">
              <w:rPr>
                <w:rFonts w:ascii="Calibri" w:hAnsi="Calibri"/>
                <w:sz w:val="16"/>
              </w:rPr>
              <w:t>, tachycardia</w:t>
            </w:r>
          </w:p>
          <w:p w14:paraId="25FFB012" w14:textId="77777777" w:rsidR="00931E81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-Not contraindicated with tics- most improve. </w:t>
            </w:r>
          </w:p>
          <w:p w14:paraId="5D1266A6" w14:textId="77777777" w:rsidR="004B1716" w:rsidRDefault="002E719A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-review </w:t>
            </w:r>
            <w:r w:rsidR="00F80793">
              <w:rPr>
                <w:rFonts w:ascii="Calibri" w:hAnsi="Calibri"/>
                <w:sz w:val="16"/>
              </w:rPr>
              <w:t xml:space="preserve">and document </w:t>
            </w:r>
            <w:r w:rsidRPr="00F627C5">
              <w:rPr>
                <w:rFonts w:ascii="Calibri" w:hAnsi="Calibri"/>
                <w:sz w:val="16"/>
              </w:rPr>
              <w:t>pers</w:t>
            </w:r>
            <w:r>
              <w:rPr>
                <w:rFonts w:ascii="Calibri" w:hAnsi="Calibri"/>
                <w:sz w:val="16"/>
              </w:rPr>
              <w:t>onal and family cardiac history</w:t>
            </w:r>
          </w:p>
          <w:p w14:paraId="25F8CC6B" w14:textId="77777777" w:rsidR="004B1716" w:rsidRPr="00F627C5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Pr="00F627C5">
              <w:rPr>
                <w:rFonts w:ascii="Calibri" w:hAnsi="Calibri"/>
                <w:sz w:val="16"/>
              </w:rPr>
              <w:t>Monitor height, weight, blood pressure and pulse.</w:t>
            </w:r>
          </w:p>
        </w:tc>
      </w:tr>
      <w:tr w:rsidR="004B1716" w:rsidRPr="00F627C5" w14:paraId="2C829D4F" w14:textId="77777777" w:rsidTr="0091302B">
        <w:trPr>
          <w:cantSplit/>
        </w:trPr>
        <w:tc>
          <w:tcPr>
            <w:tcW w:w="2690" w:type="dxa"/>
          </w:tcPr>
          <w:p w14:paraId="6C3596B1" w14:textId="1C5F4D3D" w:rsidR="004B1716" w:rsidRDefault="004B1716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Methyl</w:t>
            </w:r>
            <w:r w:rsidR="003C19D4">
              <w:rPr>
                <w:rFonts w:ascii="Calibri" w:hAnsi="Calibri"/>
                <w:sz w:val="16"/>
              </w:rPr>
              <w:t>in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CA36E9">
              <w:rPr>
                <w:rFonts w:ascii="Calibri" w:hAnsi="Calibri"/>
                <w:sz w:val="16"/>
              </w:rPr>
              <w:t>Chewable (</w:t>
            </w:r>
            <w:r>
              <w:rPr>
                <w:rFonts w:ascii="Calibri" w:hAnsi="Calibri"/>
                <w:sz w:val="16"/>
              </w:rPr>
              <w:t>grape)</w:t>
            </w:r>
            <w:r w:rsidR="005B029C">
              <w:rPr>
                <w:rFonts w:ascii="Calibri" w:hAnsi="Calibri"/>
                <w:sz w:val="16"/>
              </w:rPr>
              <w:t xml:space="preserve"> *</w:t>
            </w:r>
          </w:p>
          <w:p w14:paraId="5EE2E7E1" w14:textId="77777777" w:rsidR="004B1716" w:rsidRDefault="004B1716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2.5, 5, 10 mg</w:t>
            </w:r>
          </w:p>
          <w:p w14:paraId="41E68C03" w14:textId="77777777" w:rsidR="004B1716" w:rsidRDefault="005B029C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Methylin </w:t>
            </w:r>
            <w:r w:rsidR="004B1716">
              <w:rPr>
                <w:rFonts w:ascii="Calibri" w:hAnsi="Calibri"/>
                <w:sz w:val="16"/>
              </w:rPr>
              <w:t>Solution (grape)</w:t>
            </w:r>
            <w:r>
              <w:rPr>
                <w:rFonts w:ascii="Calibri" w:hAnsi="Calibri"/>
                <w:sz w:val="16"/>
              </w:rPr>
              <w:t xml:space="preserve"> *</w:t>
            </w:r>
          </w:p>
          <w:p w14:paraId="449630CC" w14:textId="77777777" w:rsidR="004B1716" w:rsidRPr="00F627C5" w:rsidRDefault="004B1716" w:rsidP="004B1716">
            <w:pPr>
              <w:rPr>
                <w:rFonts w:ascii="Calibri" w:hAnsi="Calibri"/>
                <w:b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</w:t>
            </w:r>
            <w:r>
              <w:rPr>
                <w:rFonts w:ascii="Calibri" w:hAnsi="Calibri"/>
                <w:sz w:val="16"/>
              </w:rPr>
              <w:t xml:space="preserve">      5 mg/5ml; 10 mg/5 ml</w:t>
            </w:r>
          </w:p>
        </w:tc>
        <w:tc>
          <w:tcPr>
            <w:tcW w:w="2880" w:type="dxa"/>
          </w:tcPr>
          <w:p w14:paraId="50DAD68E" w14:textId="77777777" w:rsidR="004B1716" w:rsidRPr="00F627C5" w:rsidRDefault="004B1716" w:rsidP="00096D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Initial: 5 mg or 0.3 mg/kg/dose </w:t>
            </w:r>
          </w:p>
          <w:p w14:paraId="7665D442" w14:textId="77777777" w:rsidR="004B1716" w:rsidRPr="00F627C5" w:rsidRDefault="004B1716" w:rsidP="00096D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Increase: 2.5 mg-5 mg weekly.</w:t>
            </w:r>
          </w:p>
          <w:p w14:paraId="3B8CDD8A" w14:textId="77777777" w:rsidR="004B1716" w:rsidRPr="00F627C5" w:rsidRDefault="004B1716" w:rsidP="00096D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2</w:t>
            </w:r>
            <w:r>
              <w:rPr>
                <w:rFonts w:ascii="Calibri" w:hAnsi="Calibri"/>
                <w:sz w:val="16"/>
              </w:rPr>
              <w:t xml:space="preserve"> to </w:t>
            </w:r>
            <w:r w:rsidRPr="00F627C5">
              <w:rPr>
                <w:rFonts w:ascii="Calibri" w:hAnsi="Calibri"/>
                <w:sz w:val="16"/>
              </w:rPr>
              <w:t>3 doses/day.</w:t>
            </w:r>
            <w:r>
              <w:rPr>
                <w:rFonts w:ascii="Calibri" w:hAnsi="Calibri"/>
                <w:sz w:val="16"/>
              </w:rPr>
              <w:t xml:space="preserve"> rarely qid.</w:t>
            </w:r>
          </w:p>
        </w:tc>
        <w:tc>
          <w:tcPr>
            <w:tcW w:w="1440" w:type="dxa"/>
          </w:tcPr>
          <w:p w14:paraId="261BD0D3" w14:textId="70AC35D8" w:rsidR="004B1716" w:rsidRDefault="004B1716" w:rsidP="00096D9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6 </w:t>
            </w:r>
            <w:r w:rsidR="00CA36E9">
              <w:rPr>
                <w:rFonts w:ascii="Calibri" w:hAnsi="Calibri"/>
                <w:sz w:val="16"/>
              </w:rPr>
              <w:t>yr.</w:t>
            </w:r>
            <w:r>
              <w:rPr>
                <w:rFonts w:ascii="Calibri" w:hAnsi="Calibri"/>
                <w:sz w:val="16"/>
              </w:rPr>
              <w:t xml:space="preserve"> + </w:t>
            </w:r>
          </w:p>
          <w:p w14:paraId="1426F264" w14:textId="77777777" w:rsidR="004B1716" w:rsidRDefault="004B1716" w:rsidP="00096D99">
            <w:pPr>
              <w:jc w:val="center"/>
              <w:rPr>
                <w:rFonts w:ascii="Calibri" w:hAnsi="Calibri"/>
                <w:sz w:val="16"/>
              </w:rPr>
            </w:pPr>
          </w:p>
          <w:p w14:paraId="352DA199" w14:textId="6D5BFABA" w:rsidR="004B1716" w:rsidRPr="00F627C5" w:rsidRDefault="0036221F" w:rsidP="00096D9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5-</w:t>
            </w:r>
            <w:r w:rsidR="00CA36E9">
              <w:rPr>
                <w:rFonts w:ascii="Calibri" w:hAnsi="Calibri"/>
                <w:sz w:val="16"/>
              </w:rPr>
              <w:t>60 mg</w:t>
            </w:r>
            <w:r w:rsidR="004B1716">
              <w:rPr>
                <w:rFonts w:ascii="Calibri" w:hAnsi="Calibri"/>
                <w:sz w:val="16"/>
              </w:rPr>
              <w:t>/day</w:t>
            </w:r>
          </w:p>
        </w:tc>
        <w:tc>
          <w:tcPr>
            <w:tcW w:w="1710" w:type="dxa"/>
          </w:tcPr>
          <w:p w14:paraId="329D380F" w14:textId="77777777" w:rsidR="004B1716" w:rsidRPr="00F627C5" w:rsidRDefault="002B0293" w:rsidP="00096D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</w:t>
            </w:r>
            <w:r w:rsidR="004B1716" w:rsidRPr="00F627C5">
              <w:rPr>
                <w:rFonts w:ascii="Calibri" w:hAnsi="Calibri"/>
                <w:sz w:val="16"/>
              </w:rPr>
              <w:t xml:space="preserve"> 20-30 min.</w:t>
            </w:r>
          </w:p>
          <w:p w14:paraId="547C6A3E" w14:textId="77777777" w:rsidR="004B1716" w:rsidRDefault="004B1716" w:rsidP="00096D9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Short acting</w:t>
            </w:r>
          </w:p>
          <w:p w14:paraId="4404C1B6" w14:textId="51F1B9AE" w:rsidR="004B1716" w:rsidRPr="00F627C5" w:rsidRDefault="004B1716" w:rsidP="00096D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Duration: 3-5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</w:tc>
        <w:tc>
          <w:tcPr>
            <w:tcW w:w="5040" w:type="dxa"/>
          </w:tcPr>
          <w:p w14:paraId="05884042" w14:textId="77777777" w:rsidR="00AF3CA7" w:rsidRDefault="00AF3CA7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-chewable tablets/liquid</w:t>
            </w:r>
          </w:p>
          <w:p w14:paraId="5715CEFC" w14:textId="77777777" w:rsidR="004B1716" w:rsidRDefault="004B1716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-Same side effect profile and precautions as methylphenidate</w:t>
            </w:r>
          </w:p>
          <w:p w14:paraId="7AB27D6C" w14:textId="77777777" w:rsidR="004B1716" w:rsidRDefault="00F80793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-now available as generic (Gavis)</w:t>
            </w:r>
          </w:p>
        </w:tc>
      </w:tr>
      <w:tr w:rsidR="0080431B" w:rsidRPr="00F627C5" w14:paraId="24AE0395" w14:textId="77777777" w:rsidTr="00627705">
        <w:trPr>
          <w:cantSplit/>
        </w:trPr>
        <w:tc>
          <w:tcPr>
            <w:tcW w:w="2690" w:type="dxa"/>
          </w:tcPr>
          <w:p w14:paraId="67250E1D" w14:textId="77777777" w:rsidR="0080431B" w:rsidRPr="005750A4" w:rsidRDefault="0080431B" w:rsidP="0062770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750A4">
              <w:rPr>
                <w:rFonts w:asciiTheme="minorHAnsi" w:hAnsiTheme="minorHAnsi"/>
                <w:b/>
                <w:sz w:val="16"/>
                <w:szCs w:val="16"/>
              </w:rPr>
              <w:t>Dexmethylphenidate</w:t>
            </w:r>
          </w:p>
          <w:p w14:paraId="139B5BA2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Focalin ® *</w:t>
            </w:r>
          </w:p>
          <w:p w14:paraId="4A171B4F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   2.5, 5, 10 mg tablets</w:t>
            </w:r>
          </w:p>
          <w:p w14:paraId="737F8E25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  Generic available</w:t>
            </w:r>
          </w:p>
        </w:tc>
        <w:tc>
          <w:tcPr>
            <w:tcW w:w="2880" w:type="dxa"/>
          </w:tcPr>
          <w:p w14:paraId="7F7D2995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2.5 mg Focalin ~ equivalent 5 mg MPH</w:t>
            </w:r>
          </w:p>
          <w:p w14:paraId="7FB13AFA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Initial: 2.5 in AM</w:t>
            </w:r>
          </w:p>
          <w:p w14:paraId="4D3080C8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Increase: weekly or every other week</w:t>
            </w:r>
          </w:p>
          <w:p w14:paraId="58C94B27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Frequency: 2 to 3 doses/day.</w:t>
            </w:r>
          </w:p>
        </w:tc>
        <w:tc>
          <w:tcPr>
            <w:tcW w:w="1440" w:type="dxa"/>
          </w:tcPr>
          <w:p w14:paraId="3D54F07C" w14:textId="77777777" w:rsidR="0080431B" w:rsidRPr="005750A4" w:rsidRDefault="0080431B" w:rsidP="006277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6 yr. +</w:t>
            </w:r>
          </w:p>
          <w:p w14:paraId="7E9A8C4D" w14:textId="77777777" w:rsidR="0080431B" w:rsidRPr="005750A4" w:rsidRDefault="0080431B" w:rsidP="006277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5-20 mg/day</w:t>
            </w:r>
          </w:p>
          <w:p w14:paraId="0A055C37" w14:textId="77777777" w:rsidR="0080431B" w:rsidRPr="005750A4" w:rsidRDefault="0080431B" w:rsidP="006277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AAF4F60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Onset: 20-30 min.</w:t>
            </w:r>
          </w:p>
          <w:p w14:paraId="0284BB7E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Short to Intermediate</w:t>
            </w:r>
          </w:p>
          <w:p w14:paraId="39198B4B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Duration: 5 hr. </w:t>
            </w:r>
          </w:p>
        </w:tc>
        <w:tc>
          <w:tcPr>
            <w:tcW w:w="5040" w:type="dxa"/>
          </w:tcPr>
          <w:p w14:paraId="240190C5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-can be crushed in applesauce (P)</w:t>
            </w:r>
          </w:p>
          <w:p w14:paraId="6B1B9BD9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-reported 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 xml:space="preserve">to have lower rate of side effects (e.g. anorexia) </w:t>
            </w:r>
          </w:p>
          <w:p w14:paraId="1D36BC36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-Same side effect profile and precautions as methylphenidate</w:t>
            </w:r>
          </w:p>
          <w:p w14:paraId="57DF1824" w14:textId="77777777" w:rsidR="0080431B" w:rsidRPr="005750A4" w:rsidRDefault="0080431B" w:rsidP="0062770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0431B" w:rsidRPr="00F627C5" w14:paraId="7941C1BA" w14:textId="77777777" w:rsidTr="00627705">
        <w:trPr>
          <w:cantSplit/>
        </w:trPr>
        <w:tc>
          <w:tcPr>
            <w:tcW w:w="13760" w:type="dxa"/>
            <w:gridSpan w:val="5"/>
          </w:tcPr>
          <w:p w14:paraId="57FBFDBB" w14:textId="0797D894" w:rsidR="0080431B" w:rsidRPr="00627705" w:rsidRDefault="0080431B" w:rsidP="00E93613">
            <w:pPr>
              <w:rPr>
                <w:rFonts w:ascii="Calibri" w:hAnsi="Calibri"/>
                <w:b/>
                <w:bCs/>
                <w:sz w:val="16"/>
              </w:rPr>
            </w:pPr>
            <w:r w:rsidRPr="00627705">
              <w:rPr>
                <w:rFonts w:ascii="Calibri" w:hAnsi="Calibri"/>
                <w:b/>
                <w:bCs/>
                <w:sz w:val="16"/>
              </w:rPr>
              <w:t>Methylphenidate Slow release</w:t>
            </w:r>
          </w:p>
        </w:tc>
      </w:tr>
      <w:tr w:rsidR="004B1716" w:rsidRPr="00F627C5" w14:paraId="06DF4903" w14:textId="77777777" w:rsidTr="0091302B">
        <w:trPr>
          <w:cantSplit/>
        </w:trPr>
        <w:tc>
          <w:tcPr>
            <w:tcW w:w="2690" w:type="dxa"/>
          </w:tcPr>
          <w:p w14:paraId="29D9A9F4" w14:textId="545CD0E2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Ritalin </w:t>
            </w:r>
            <w:r w:rsidR="00CA36E9">
              <w:rPr>
                <w:rFonts w:ascii="Calibri" w:hAnsi="Calibri"/>
                <w:sz w:val="16"/>
              </w:rPr>
              <w:t>LA ®</w:t>
            </w:r>
            <w:r w:rsidR="003C19D4">
              <w:rPr>
                <w:rFonts w:ascii="Calibri" w:hAnsi="Calibri"/>
                <w:sz w:val="16"/>
              </w:rPr>
              <w:t>*</w:t>
            </w:r>
          </w:p>
          <w:p w14:paraId="1E59CFB5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10, 20, 30, 40 mg capsules</w:t>
            </w:r>
          </w:p>
        </w:tc>
        <w:tc>
          <w:tcPr>
            <w:tcW w:w="2880" w:type="dxa"/>
          </w:tcPr>
          <w:p w14:paraId="768212F7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Initial: 10 mg in AM</w:t>
            </w:r>
          </w:p>
          <w:p w14:paraId="771E811E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Increase: </w:t>
            </w:r>
            <w:r w:rsidR="005750A4">
              <w:rPr>
                <w:rFonts w:ascii="Calibri" w:hAnsi="Calibri"/>
                <w:sz w:val="16"/>
              </w:rPr>
              <w:t>weekly or every other week</w:t>
            </w:r>
          </w:p>
          <w:p w14:paraId="684C519C" w14:textId="77777777" w:rsidR="004B1716" w:rsidRPr="00F627C5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Frequency: once daily in AM</w:t>
            </w:r>
          </w:p>
        </w:tc>
        <w:tc>
          <w:tcPr>
            <w:tcW w:w="1440" w:type="dxa"/>
          </w:tcPr>
          <w:p w14:paraId="52E3B54C" w14:textId="13A473BB" w:rsidR="004B1716" w:rsidRDefault="004B1716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6 </w:t>
            </w:r>
            <w:r w:rsidR="00CA36E9">
              <w:rPr>
                <w:rFonts w:ascii="Calibri" w:hAnsi="Calibri"/>
                <w:sz w:val="16"/>
              </w:rPr>
              <w:t>yr.</w:t>
            </w:r>
            <w:r>
              <w:rPr>
                <w:rFonts w:ascii="Calibri" w:hAnsi="Calibri"/>
                <w:sz w:val="16"/>
              </w:rPr>
              <w:t xml:space="preserve"> +</w:t>
            </w:r>
          </w:p>
          <w:p w14:paraId="04AF0678" w14:textId="77777777" w:rsidR="004B1716" w:rsidRPr="00F627C5" w:rsidRDefault="0036221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10-6</w:t>
            </w:r>
            <w:r w:rsidR="004B1716">
              <w:rPr>
                <w:rFonts w:ascii="Calibri" w:hAnsi="Calibri"/>
                <w:sz w:val="16"/>
              </w:rPr>
              <w:t>0 mg/day</w:t>
            </w:r>
          </w:p>
        </w:tc>
        <w:tc>
          <w:tcPr>
            <w:tcW w:w="1710" w:type="dxa"/>
          </w:tcPr>
          <w:p w14:paraId="4997E59C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Onset:30 min</w:t>
            </w:r>
          </w:p>
          <w:p w14:paraId="63507E77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Duration: 8 hours</w:t>
            </w:r>
          </w:p>
          <w:p w14:paraId="70AC5410" w14:textId="68684DC8" w:rsidR="004B1716" w:rsidRPr="00F627C5" w:rsidRDefault="006277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-50% IR, 50% DR beads</w:t>
            </w:r>
          </w:p>
        </w:tc>
        <w:tc>
          <w:tcPr>
            <w:tcW w:w="5040" w:type="dxa"/>
          </w:tcPr>
          <w:p w14:paraId="1E21F076" w14:textId="77777777" w:rsidR="004B1716" w:rsidRDefault="004B1716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opened and sprinkled; do not chew beads</w:t>
            </w:r>
          </w:p>
          <w:p w14:paraId="1712A215" w14:textId="77777777" w:rsidR="004B1716" w:rsidRDefault="004B1716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-Same side effect profile and precautions as methylphenidate</w:t>
            </w:r>
          </w:p>
          <w:p w14:paraId="40E0B07C" w14:textId="090A3A39" w:rsidR="004B1716" w:rsidRDefault="004B1716" w:rsidP="00E93613">
            <w:pPr>
              <w:rPr>
                <w:rFonts w:ascii="Calibri" w:hAnsi="Calibri"/>
                <w:sz w:val="16"/>
              </w:rPr>
            </w:pPr>
          </w:p>
        </w:tc>
      </w:tr>
      <w:tr w:rsidR="004B1716" w:rsidRPr="00F627C5" w14:paraId="42EED25E" w14:textId="77777777" w:rsidTr="0091302B">
        <w:trPr>
          <w:cantSplit/>
        </w:trPr>
        <w:tc>
          <w:tcPr>
            <w:tcW w:w="2690" w:type="dxa"/>
          </w:tcPr>
          <w:p w14:paraId="3F00A1E6" w14:textId="6290EA60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Metadate CD </w:t>
            </w:r>
            <w:r w:rsidRPr="00F627C5">
              <w:rPr>
                <w:rFonts w:ascii="Calibri" w:hAnsi="Calibri"/>
                <w:sz w:val="16"/>
              </w:rPr>
              <w:t>®</w:t>
            </w:r>
            <w:r w:rsidR="005B029C">
              <w:rPr>
                <w:rFonts w:ascii="Calibri" w:hAnsi="Calibri"/>
                <w:sz w:val="16"/>
              </w:rPr>
              <w:t xml:space="preserve"> *</w:t>
            </w:r>
          </w:p>
          <w:p w14:paraId="164FDC09" w14:textId="77777777" w:rsidR="004B1716" w:rsidRDefault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10,</w:t>
            </w:r>
            <w:r w:rsidR="003C19D4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20, 30, 40, 50, 60 mg capsules</w:t>
            </w:r>
          </w:p>
        </w:tc>
        <w:tc>
          <w:tcPr>
            <w:tcW w:w="2880" w:type="dxa"/>
          </w:tcPr>
          <w:p w14:paraId="10B8F2D4" w14:textId="77777777" w:rsidR="004B1716" w:rsidRDefault="004B1716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Initial: 10 mg in AM</w:t>
            </w:r>
          </w:p>
          <w:p w14:paraId="22487347" w14:textId="77777777" w:rsidR="004B1716" w:rsidRDefault="004B1716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Increase: </w:t>
            </w:r>
            <w:r w:rsidR="005750A4">
              <w:rPr>
                <w:rFonts w:ascii="Calibri" w:hAnsi="Calibri"/>
                <w:sz w:val="16"/>
              </w:rPr>
              <w:t>weekly or every other week</w:t>
            </w:r>
          </w:p>
          <w:p w14:paraId="507B307A" w14:textId="77777777" w:rsidR="004B1716" w:rsidRPr="00F627C5" w:rsidRDefault="004B1716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Frequency: once daily in AM</w:t>
            </w:r>
          </w:p>
        </w:tc>
        <w:tc>
          <w:tcPr>
            <w:tcW w:w="1440" w:type="dxa"/>
          </w:tcPr>
          <w:p w14:paraId="20FF8F50" w14:textId="46AB7366" w:rsidR="004B1716" w:rsidRDefault="004B1716" w:rsidP="007B2FDB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6 </w:t>
            </w:r>
            <w:r w:rsidR="00CA36E9">
              <w:rPr>
                <w:rFonts w:ascii="Calibri" w:hAnsi="Calibri"/>
                <w:sz w:val="16"/>
              </w:rPr>
              <w:t>yr.</w:t>
            </w:r>
            <w:r>
              <w:rPr>
                <w:rFonts w:ascii="Calibri" w:hAnsi="Calibri"/>
                <w:sz w:val="16"/>
              </w:rPr>
              <w:t xml:space="preserve"> +</w:t>
            </w:r>
          </w:p>
          <w:p w14:paraId="0729C57C" w14:textId="77777777" w:rsidR="004B1716" w:rsidRPr="00F627C5" w:rsidRDefault="0036221F" w:rsidP="007B2FDB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10-6</w:t>
            </w:r>
            <w:r w:rsidR="004B1716">
              <w:rPr>
                <w:rFonts w:ascii="Calibri" w:hAnsi="Calibri"/>
                <w:sz w:val="16"/>
              </w:rPr>
              <w:t>0 mg/day</w:t>
            </w:r>
          </w:p>
        </w:tc>
        <w:tc>
          <w:tcPr>
            <w:tcW w:w="1710" w:type="dxa"/>
          </w:tcPr>
          <w:p w14:paraId="6889DC38" w14:textId="77777777" w:rsidR="004B1716" w:rsidRDefault="004B1716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Onset:30 min</w:t>
            </w:r>
          </w:p>
          <w:p w14:paraId="7EDF09F0" w14:textId="77777777" w:rsidR="00627705" w:rsidRDefault="004B1716" w:rsidP="00C505D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Duration: 8 hours</w:t>
            </w:r>
          </w:p>
          <w:p w14:paraId="61C21861" w14:textId="589E8149" w:rsidR="004B1716" w:rsidRPr="00F627C5" w:rsidRDefault="00627705" w:rsidP="00C505D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30% IR, 70% DR</w:t>
            </w:r>
          </w:p>
        </w:tc>
        <w:tc>
          <w:tcPr>
            <w:tcW w:w="5040" w:type="dxa"/>
          </w:tcPr>
          <w:p w14:paraId="6E2E26B0" w14:textId="77777777" w:rsidR="004B1716" w:rsidRDefault="004B1716" w:rsidP="00E9361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opened and sprinkled; do not chew beads</w:t>
            </w:r>
          </w:p>
          <w:p w14:paraId="7B8F2BE3" w14:textId="77777777" w:rsidR="004B1716" w:rsidRDefault="004B1716" w:rsidP="004B171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-Same side effect profile and precautions as methylphenidate</w:t>
            </w:r>
          </w:p>
          <w:p w14:paraId="3E93B0B5" w14:textId="53D2A2F0" w:rsidR="004B1716" w:rsidRDefault="004B1716" w:rsidP="00E93613">
            <w:pPr>
              <w:rPr>
                <w:rFonts w:ascii="Calibri" w:hAnsi="Calibri"/>
                <w:sz w:val="16"/>
              </w:rPr>
            </w:pPr>
          </w:p>
        </w:tc>
      </w:tr>
      <w:tr w:rsidR="004B1716" w:rsidRPr="00F627C5" w14:paraId="3CF5E0FB" w14:textId="77777777" w:rsidTr="0091302B">
        <w:trPr>
          <w:cantSplit/>
        </w:trPr>
        <w:tc>
          <w:tcPr>
            <w:tcW w:w="2690" w:type="dxa"/>
          </w:tcPr>
          <w:p w14:paraId="5F0925FB" w14:textId="724ED622" w:rsidR="004B1716" w:rsidRPr="005750A4" w:rsidRDefault="004B1716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CA36E9" w:rsidRPr="005750A4">
              <w:rPr>
                <w:rFonts w:asciiTheme="minorHAnsi" w:hAnsiTheme="minorHAnsi"/>
                <w:b/>
                <w:sz w:val="16"/>
                <w:szCs w:val="16"/>
              </w:rPr>
              <w:t xml:space="preserve">Concerta </w:t>
            </w:r>
            <w:r w:rsidR="00CA36E9" w:rsidRPr="005750A4">
              <w:rPr>
                <w:rFonts w:asciiTheme="minorHAnsi" w:hAnsiTheme="minorHAnsi"/>
                <w:sz w:val="16"/>
                <w:szCs w:val="16"/>
              </w:rPr>
              <w:t>®</w:t>
            </w:r>
            <w:r w:rsidR="003C19D4" w:rsidRPr="005750A4">
              <w:rPr>
                <w:rFonts w:asciiTheme="minorHAnsi" w:hAnsiTheme="minorHAnsi"/>
                <w:sz w:val="16"/>
                <w:szCs w:val="16"/>
              </w:rPr>
              <w:t>*</w:t>
            </w:r>
          </w:p>
          <w:p w14:paraId="7D02F31C" w14:textId="77777777" w:rsidR="004B1716" w:rsidRPr="005750A4" w:rsidRDefault="004B1716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  18, 27, 36, 54 mg OROS capsule</w:t>
            </w:r>
          </w:p>
          <w:p w14:paraId="75356CB5" w14:textId="58D9FF6D" w:rsidR="004B1716" w:rsidRPr="005750A4" w:rsidRDefault="004B1716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  </w:t>
            </w:r>
            <w:r w:rsidR="00627705">
              <w:rPr>
                <w:rFonts w:asciiTheme="minorHAnsi" w:hAnsiTheme="minorHAnsi"/>
                <w:sz w:val="16"/>
                <w:szCs w:val="16"/>
              </w:rPr>
              <w:t xml:space="preserve">Many 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>Generic available</w:t>
            </w:r>
          </w:p>
          <w:p w14:paraId="1D985F8E" w14:textId="77777777" w:rsidR="004B1716" w:rsidRPr="005750A4" w:rsidRDefault="0091302B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  Only Watson/Activis is equivalent</w:t>
            </w:r>
          </w:p>
        </w:tc>
        <w:tc>
          <w:tcPr>
            <w:tcW w:w="2880" w:type="dxa"/>
          </w:tcPr>
          <w:p w14:paraId="7996918A" w14:textId="77777777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18 mg delivers equivalent of 5 mg TID</w:t>
            </w:r>
          </w:p>
          <w:p w14:paraId="205A5BDD" w14:textId="77777777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Initial: 18 mg in AM</w:t>
            </w:r>
          </w:p>
          <w:p w14:paraId="4582E329" w14:textId="77777777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Increase: </w:t>
            </w:r>
            <w:r w:rsidR="005750A4" w:rsidRPr="005750A4">
              <w:rPr>
                <w:rFonts w:asciiTheme="minorHAnsi" w:hAnsiTheme="minorHAnsi"/>
                <w:sz w:val="16"/>
                <w:szCs w:val="16"/>
              </w:rPr>
              <w:t>weekly or every other week</w:t>
            </w:r>
          </w:p>
          <w:p w14:paraId="4951665F" w14:textId="77777777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Frequency: once daily in AM</w:t>
            </w:r>
          </w:p>
        </w:tc>
        <w:tc>
          <w:tcPr>
            <w:tcW w:w="1440" w:type="dxa"/>
          </w:tcPr>
          <w:p w14:paraId="52D1397B" w14:textId="56A67309" w:rsidR="004B1716" w:rsidRPr="005750A4" w:rsidRDefault="004B17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6 </w:t>
            </w:r>
            <w:r w:rsidR="00CA36E9" w:rsidRPr="005750A4">
              <w:rPr>
                <w:rFonts w:asciiTheme="minorHAnsi" w:hAnsiTheme="minorHAnsi"/>
                <w:sz w:val="16"/>
                <w:szCs w:val="16"/>
              </w:rPr>
              <w:t>yr.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+</w:t>
            </w:r>
          </w:p>
          <w:p w14:paraId="3F96FDE6" w14:textId="77777777" w:rsidR="004B1716" w:rsidRPr="005750A4" w:rsidRDefault="004B17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18 to 72 mg</w:t>
            </w:r>
          </w:p>
          <w:p w14:paraId="1E972EB5" w14:textId="77777777" w:rsidR="004B1716" w:rsidRPr="005750A4" w:rsidRDefault="004B17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72 mg (36 +36)</w:t>
            </w:r>
          </w:p>
          <w:p w14:paraId="28E79A8A" w14:textId="77777777" w:rsidR="0036221F" w:rsidRPr="005750A4" w:rsidRDefault="003622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820703B" w14:textId="77777777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Onset:45-60 min</w:t>
            </w:r>
          </w:p>
          <w:p w14:paraId="6F7E67F0" w14:textId="77777777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Long acting</w:t>
            </w:r>
          </w:p>
          <w:p w14:paraId="5F666097" w14:textId="494F535A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Duration: 10-12 </w:t>
            </w:r>
            <w:r w:rsidR="00CA36E9" w:rsidRPr="005750A4">
              <w:rPr>
                <w:rFonts w:asciiTheme="minorHAnsi" w:hAnsiTheme="minorHAnsi"/>
                <w:sz w:val="16"/>
                <w:szCs w:val="16"/>
              </w:rPr>
              <w:t>hrs.</w:t>
            </w:r>
          </w:p>
          <w:p w14:paraId="75946B2D" w14:textId="77777777" w:rsidR="004B1716" w:rsidRPr="005750A4" w:rsidRDefault="004B1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40" w:type="dxa"/>
          </w:tcPr>
          <w:p w14:paraId="59E093E2" w14:textId="49A5F595" w:rsidR="004B1716" w:rsidRPr="005750A4" w:rsidRDefault="004B1716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-capsule cannot be opened; swallow whole</w:t>
            </w:r>
            <w:r w:rsidR="00627705">
              <w:rPr>
                <w:rFonts w:asciiTheme="minorHAnsi" w:hAnsiTheme="minorHAnsi"/>
                <w:sz w:val="16"/>
                <w:szCs w:val="16"/>
              </w:rPr>
              <w:t>,</w:t>
            </w:r>
          </w:p>
          <w:p w14:paraId="17962CBB" w14:textId="77777777" w:rsidR="004B1716" w:rsidRPr="005750A4" w:rsidRDefault="004B1716" w:rsidP="004B1716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-Same side effect profile and precautions as methylphenidate</w:t>
            </w:r>
          </w:p>
          <w:p w14:paraId="1CE227D6" w14:textId="77777777" w:rsidR="004B1716" w:rsidRDefault="0036221F" w:rsidP="00D6649E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-non-absorbable capsule shell may be seen in stool</w:t>
            </w:r>
          </w:p>
          <w:p w14:paraId="40BEB19B" w14:textId="2D11DCBF" w:rsidR="00627705" w:rsidRDefault="00627705" w:rsidP="00D6649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22%IR, 78%</w:t>
            </w:r>
            <w:r w:rsidR="005B3057">
              <w:rPr>
                <w:rFonts w:asciiTheme="minorHAnsi" w:hAnsiTheme="minorHAnsi"/>
                <w:sz w:val="16"/>
                <w:szCs w:val="16"/>
              </w:rPr>
              <w:t xml:space="preserve"> ER</w:t>
            </w:r>
          </w:p>
          <w:p w14:paraId="773EBD6C" w14:textId="07FAD514" w:rsidR="00627705" w:rsidRPr="005750A4" w:rsidRDefault="00627705" w:rsidP="00D6649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Variability in Generics</w:t>
            </w:r>
          </w:p>
        </w:tc>
      </w:tr>
      <w:tr w:rsidR="005750A4" w:rsidRPr="00F627C5" w14:paraId="6FED6212" w14:textId="77777777" w:rsidTr="0091302B">
        <w:trPr>
          <w:cantSplit/>
        </w:trPr>
        <w:tc>
          <w:tcPr>
            <w:tcW w:w="2690" w:type="dxa"/>
          </w:tcPr>
          <w:p w14:paraId="3FC4C3B1" w14:textId="3A7F837F" w:rsidR="005750A4" w:rsidRPr="005750A4" w:rsidRDefault="005750A4" w:rsidP="005750A4">
            <w:pPr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CA36E9" w:rsidRPr="005750A4">
              <w:rPr>
                <w:rFonts w:asciiTheme="minorHAnsi" w:hAnsiTheme="minorHAnsi"/>
                <w:b/>
                <w:sz w:val="16"/>
                <w:szCs w:val="16"/>
              </w:rPr>
              <w:t>Aptensio</w:t>
            </w:r>
            <w:r w:rsidR="00CA36E9" w:rsidRPr="005750A4"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  <w:t xml:space="preserve"> XR</w:t>
            </w:r>
            <w:r w:rsidRPr="005750A4"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  <w:t xml:space="preserve"> 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>®*</w:t>
            </w:r>
          </w:p>
          <w:p w14:paraId="7A943437" w14:textId="77777777" w:rsidR="005750A4" w:rsidRPr="005750A4" w:rsidRDefault="005750A4" w:rsidP="005750A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  <w:t xml:space="preserve">       </w:t>
            </w:r>
            <w:r w:rsidRPr="005750A4"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  <w:t xml:space="preserve">10, 15, 20, 30, 40, 50, and 60 mg. </w:t>
            </w:r>
          </w:p>
        </w:tc>
        <w:tc>
          <w:tcPr>
            <w:tcW w:w="2880" w:type="dxa"/>
          </w:tcPr>
          <w:p w14:paraId="22A416CC" w14:textId="77777777" w:rsid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Initial: 10 mg</w:t>
            </w:r>
          </w:p>
          <w:p w14:paraId="0C0B4A7B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Increase: weekly or every other week</w:t>
            </w:r>
          </w:p>
          <w:p w14:paraId="28351745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Frequency: once daily in AM</w:t>
            </w:r>
          </w:p>
        </w:tc>
        <w:tc>
          <w:tcPr>
            <w:tcW w:w="1440" w:type="dxa"/>
          </w:tcPr>
          <w:p w14:paraId="17CA6997" w14:textId="2B8FA917" w:rsidR="005750A4" w:rsidRDefault="005750A4" w:rsidP="005750A4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6 </w:t>
            </w:r>
            <w:r w:rsidR="00CA36E9">
              <w:rPr>
                <w:rFonts w:ascii="Calibri" w:hAnsi="Calibri"/>
                <w:sz w:val="16"/>
              </w:rPr>
              <w:t>yr.</w:t>
            </w:r>
            <w:r>
              <w:rPr>
                <w:rFonts w:ascii="Calibri" w:hAnsi="Calibri"/>
                <w:sz w:val="16"/>
              </w:rPr>
              <w:t xml:space="preserve"> +</w:t>
            </w:r>
          </w:p>
          <w:p w14:paraId="4B41902F" w14:textId="77777777" w:rsidR="005750A4" w:rsidRPr="005750A4" w:rsidRDefault="005750A4" w:rsidP="005750A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10-60 mg/day</w:t>
            </w:r>
          </w:p>
        </w:tc>
        <w:tc>
          <w:tcPr>
            <w:tcW w:w="1710" w:type="dxa"/>
          </w:tcPr>
          <w:p w14:paraId="2D453C1C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Onset:45-60 min</w:t>
            </w:r>
          </w:p>
          <w:p w14:paraId="6B18965F" w14:textId="77777777" w:rsid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Duration: 12 </w:t>
            </w:r>
            <w:r w:rsidR="00CA36E9" w:rsidRPr="005750A4">
              <w:rPr>
                <w:rFonts w:asciiTheme="minorHAnsi" w:hAnsiTheme="minorHAnsi"/>
                <w:sz w:val="16"/>
                <w:szCs w:val="16"/>
              </w:rPr>
              <w:t>hrs.</w:t>
            </w:r>
          </w:p>
          <w:p w14:paraId="6039901A" w14:textId="590427A3" w:rsidR="005B3057" w:rsidRPr="005750A4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40%IR, 60% DR-ER</w:t>
            </w:r>
          </w:p>
        </w:tc>
        <w:tc>
          <w:tcPr>
            <w:tcW w:w="5040" w:type="dxa"/>
          </w:tcPr>
          <w:p w14:paraId="1B5A27A3" w14:textId="77777777" w:rsidR="005750A4" w:rsidRDefault="005750A4" w:rsidP="005750A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opened and sprinkled; do not chew beads</w:t>
            </w:r>
          </w:p>
          <w:p w14:paraId="6CAF6B28" w14:textId="40428837" w:rsidR="00F77BFF" w:rsidRPr="00F77BFF" w:rsidRDefault="005750A4" w:rsidP="00F77BFF">
            <w:pPr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</w:pPr>
            <w:r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 xml:space="preserve">~ 60 percent is delivered slowly through the rest of the day. </w:t>
            </w:r>
          </w:p>
          <w:p w14:paraId="20AEE0A8" w14:textId="53A28A18" w:rsidR="005750A4" w:rsidRPr="005750A4" w:rsidRDefault="00F77BFF" w:rsidP="00F77BFF">
            <w:pPr>
              <w:rPr>
                <w:rFonts w:asciiTheme="minorHAnsi" w:hAnsiTheme="minorHAnsi"/>
                <w:sz w:val="16"/>
                <w:szCs w:val="16"/>
              </w:rPr>
            </w:pPr>
            <w:r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~</w:t>
            </w:r>
            <w:r w:rsidR="005750A4"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 xml:space="preserve">two medication “peaks” </w:t>
            </w:r>
            <w:r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="005750A4"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at two hours</w:t>
            </w:r>
            <w:r w:rsidR="005750A4"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 xml:space="preserve"> and another </w:t>
            </w:r>
            <w:r w:rsidR="00CA36E9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 xml:space="preserve">at </w:t>
            </w:r>
            <w:r w:rsidR="00CA36E9"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eight</w:t>
            </w:r>
            <w:r w:rsidR="005750A4"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CA36E9" w:rsidRPr="00F77BF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hours.</w:t>
            </w:r>
          </w:p>
        </w:tc>
      </w:tr>
      <w:tr w:rsidR="00627705" w:rsidRPr="00F627C5" w14:paraId="5408A22E" w14:textId="77777777" w:rsidTr="0091302B">
        <w:trPr>
          <w:cantSplit/>
        </w:trPr>
        <w:tc>
          <w:tcPr>
            <w:tcW w:w="2690" w:type="dxa"/>
          </w:tcPr>
          <w:p w14:paraId="7AFDEC38" w14:textId="7ECB2A3E" w:rsidR="00627705" w:rsidRDefault="00627705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4E7CD2">
              <w:rPr>
                <w:rFonts w:asciiTheme="minorHAnsi" w:hAnsiTheme="minorHAnsi"/>
                <w:b/>
                <w:bCs/>
                <w:sz w:val="16"/>
                <w:szCs w:val="16"/>
              </w:rPr>
              <w:t>Quillichew ER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(chewable tabs)</w:t>
            </w:r>
          </w:p>
          <w:p w14:paraId="35CE7D7E" w14:textId="2CF4733B" w:rsidR="00627705" w:rsidRDefault="00627705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20,20,40</w:t>
            </w:r>
          </w:p>
        </w:tc>
        <w:tc>
          <w:tcPr>
            <w:tcW w:w="2880" w:type="dxa"/>
          </w:tcPr>
          <w:p w14:paraId="4DB115DA" w14:textId="104C5968" w:rsidR="00627705" w:rsidRPr="005750A4" w:rsidRDefault="00627705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20-60mg qam</w:t>
            </w:r>
          </w:p>
        </w:tc>
        <w:tc>
          <w:tcPr>
            <w:tcW w:w="1440" w:type="dxa"/>
          </w:tcPr>
          <w:p w14:paraId="1DA02630" w14:textId="67D42021" w:rsidR="00627705" w:rsidRPr="005750A4" w:rsidRDefault="00627705" w:rsidP="005750A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6 </w:t>
            </w:r>
            <w:r w:rsidR="004544C2">
              <w:rPr>
                <w:rFonts w:asciiTheme="minorHAnsi" w:hAnsiTheme="minorHAnsi"/>
                <w:sz w:val="16"/>
                <w:szCs w:val="16"/>
              </w:rPr>
              <w:t>yr.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+</w:t>
            </w:r>
          </w:p>
        </w:tc>
        <w:tc>
          <w:tcPr>
            <w:tcW w:w="1710" w:type="dxa"/>
          </w:tcPr>
          <w:p w14:paraId="04FC646A" w14:textId="227984B1" w:rsidR="00627705" w:rsidRDefault="00627705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8-12 </w:t>
            </w:r>
            <w:r w:rsidR="004544C2">
              <w:rPr>
                <w:rFonts w:asciiTheme="minorHAnsi" w:hAnsiTheme="minorHAnsi"/>
                <w:sz w:val="16"/>
                <w:szCs w:val="16"/>
              </w:rPr>
              <w:t>hrs.</w:t>
            </w:r>
          </w:p>
          <w:p w14:paraId="23E5B8AF" w14:textId="387674A2" w:rsidR="005B3057" w:rsidRPr="005750A4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30% IR, 30%</w:t>
            </w:r>
            <w:r w:rsidR="004E7CD2">
              <w:rPr>
                <w:rFonts w:asciiTheme="minorHAnsi" w:hAnsiTheme="minorHAnsi"/>
                <w:sz w:val="16"/>
                <w:szCs w:val="16"/>
              </w:rPr>
              <w:t>ER</w:t>
            </w:r>
          </w:p>
        </w:tc>
        <w:tc>
          <w:tcPr>
            <w:tcW w:w="5040" w:type="dxa"/>
          </w:tcPr>
          <w:p w14:paraId="3EEAE2B9" w14:textId="1988B104" w:rsidR="00627705" w:rsidRPr="005750A4" w:rsidRDefault="00627705" w:rsidP="005750A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7705" w:rsidRPr="00F627C5" w14:paraId="6473D871" w14:textId="77777777" w:rsidTr="0091302B">
        <w:trPr>
          <w:cantSplit/>
        </w:trPr>
        <w:tc>
          <w:tcPr>
            <w:tcW w:w="2690" w:type="dxa"/>
          </w:tcPr>
          <w:p w14:paraId="46DDEEEF" w14:textId="77777777" w:rsidR="00627705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4E7CD2">
              <w:rPr>
                <w:rFonts w:asciiTheme="minorHAnsi" w:hAnsiTheme="minorHAnsi"/>
                <w:b/>
                <w:bCs/>
                <w:sz w:val="16"/>
                <w:szCs w:val="16"/>
              </w:rPr>
              <w:t>Contempla XR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ODT</w:t>
            </w:r>
          </w:p>
          <w:p w14:paraId="6731AC1A" w14:textId="6D09E4E3" w:rsidR="005B3057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8.6, 17.3, 25.9</w:t>
            </w:r>
          </w:p>
        </w:tc>
        <w:tc>
          <w:tcPr>
            <w:tcW w:w="2880" w:type="dxa"/>
          </w:tcPr>
          <w:p w14:paraId="77A4447F" w14:textId="065F4C7A" w:rsidR="00627705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17.3-51.8 QAM</w:t>
            </w:r>
          </w:p>
        </w:tc>
        <w:tc>
          <w:tcPr>
            <w:tcW w:w="1440" w:type="dxa"/>
          </w:tcPr>
          <w:p w14:paraId="73E4C148" w14:textId="7D5178AE" w:rsidR="00627705" w:rsidRDefault="005B3057" w:rsidP="005750A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6yr+</w:t>
            </w:r>
          </w:p>
        </w:tc>
        <w:tc>
          <w:tcPr>
            <w:tcW w:w="1710" w:type="dxa"/>
          </w:tcPr>
          <w:p w14:paraId="29D7DED2" w14:textId="5FAF1FCB" w:rsidR="00627705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8-12 </w:t>
            </w:r>
            <w:r w:rsidR="004544C2">
              <w:rPr>
                <w:rFonts w:asciiTheme="minorHAnsi" w:hAnsiTheme="minorHAnsi"/>
                <w:sz w:val="16"/>
                <w:szCs w:val="16"/>
              </w:rPr>
              <w:t>Hrs.</w:t>
            </w:r>
          </w:p>
        </w:tc>
        <w:tc>
          <w:tcPr>
            <w:tcW w:w="5040" w:type="dxa"/>
          </w:tcPr>
          <w:p w14:paraId="598BD4E9" w14:textId="072134AF" w:rsidR="00627705" w:rsidRDefault="005B3057" w:rsidP="005750A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Oral disintegrating tab</w:t>
            </w:r>
          </w:p>
        </w:tc>
      </w:tr>
      <w:tr w:rsidR="004E7CD2" w:rsidRPr="00F627C5" w14:paraId="280702F2" w14:textId="77777777" w:rsidTr="00106B78">
        <w:trPr>
          <w:cantSplit/>
        </w:trPr>
        <w:tc>
          <w:tcPr>
            <w:tcW w:w="2690" w:type="dxa"/>
          </w:tcPr>
          <w:p w14:paraId="24A1C0FB" w14:textId="4FFAA2D1" w:rsidR="004E7CD2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E7CD2">
              <w:rPr>
                <w:rFonts w:asciiTheme="minorHAnsi" w:hAnsiTheme="minorHAnsi"/>
                <w:b/>
                <w:bCs/>
                <w:sz w:val="16"/>
                <w:szCs w:val="16"/>
              </w:rPr>
              <w:t>Quillivant XR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2791C">
              <w:rPr>
                <w:rFonts w:asciiTheme="minorHAnsi" w:hAnsiTheme="minorHAnsi"/>
                <w:sz w:val="16"/>
                <w:szCs w:val="16"/>
              </w:rPr>
              <w:t>Liquid Suspension</w:t>
            </w:r>
          </w:p>
          <w:p w14:paraId="6C751ED2" w14:textId="77777777" w:rsidR="004E7CD2" w:rsidRPr="005750A4" w:rsidRDefault="004E7CD2" w:rsidP="00106B78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(25mg/5 ML) ® *</w:t>
            </w:r>
          </w:p>
        </w:tc>
        <w:tc>
          <w:tcPr>
            <w:tcW w:w="2880" w:type="dxa"/>
          </w:tcPr>
          <w:p w14:paraId="642C3C9F" w14:textId="77777777" w:rsidR="004E7CD2" w:rsidRPr="005750A4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Initial: 2 ML in AM (10 mg) </w:t>
            </w:r>
          </w:p>
          <w:p w14:paraId="101E93FB" w14:textId="77777777" w:rsidR="004E7CD2" w:rsidRPr="005750A4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Increase: weekly or every other week</w:t>
            </w:r>
          </w:p>
        </w:tc>
        <w:tc>
          <w:tcPr>
            <w:tcW w:w="1440" w:type="dxa"/>
          </w:tcPr>
          <w:p w14:paraId="001FAD19" w14:textId="77777777" w:rsidR="004E7CD2" w:rsidRPr="005750A4" w:rsidRDefault="004E7CD2" w:rsidP="00106B7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6 yr. +</w:t>
            </w:r>
          </w:p>
          <w:p w14:paraId="5A40524D" w14:textId="77777777" w:rsidR="004E7CD2" w:rsidRPr="005750A4" w:rsidRDefault="004E7CD2" w:rsidP="00106B7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10-50 mg/day</w:t>
            </w:r>
          </w:p>
        </w:tc>
        <w:tc>
          <w:tcPr>
            <w:tcW w:w="1710" w:type="dxa"/>
          </w:tcPr>
          <w:p w14:paraId="70A232FB" w14:textId="77777777" w:rsidR="004E7CD2" w:rsidRPr="005750A4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Onset: 45 min;</w:t>
            </w:r>
          </w:p>
          <w:p w14:paraId="6838DBF5" w14:textId="3B3DFCF8" w:rsidR="004E7CD2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Duration </w:t>
            </w:r>
            <w:r>
              <w:rPr>
                <w:rFonts w:asciiTheme="minorHAnsi" w:hAnsiTheme="minorHAnsi"/>
                <w:sz w:val="16"/>
                <w:szCs w:val="16"/>
              </w:rPr>
              <w:t>8-12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544C2" w:rsidRPr="005750A4">
              <w:rPr>
                <w:rFonts w:asciiTheme="minorHAnsi" w:hAnsiTheme="minorHAnsi"/>
                <w:sz w:val="16"/>
                <w:szCs w:val="16"/>
              </w:rPr>
              <w:t>hrs.</w:t>
            </w:r>
          </w:p>
          <w:p w14:paraId="198ABBB3" w14:textId="7B378D9E" w:rsidR="004E7CD2" w:rsidRPr="005750A4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20% IR, 80% ER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040" w:type="dxa"/>
          </w:tcPr>
          <w:p w14:paraId="7A4F86E2" w14:textId="77777777" w:rsidR="004E7CD2" w:rsidRPr="005750A4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--Same side effect profile and precautions as methylphenidate</w:t>
            </w:r>
          </w:p>
          <w:p w14:paraId="57F68988" w14:textId="77777777" w:rsidR="004E7CD2" w:rsidRPr="005750A4" w:rsidRDefault="004E7CD2" w:rsidP="00106B78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-SHAKE before dispensing.  Use dispenser syringe, not spoon</w:t>
            </w:r>
          </w:p>
        </w:tc>
      </w:tr>
      <w:tr w:rsidR="00627705" w:rsidRPr="00F627C5" w14:paraId="28C6055B" w14:textId="77777777" w:rsidTr="00627705">
        <w:trPr>
          <w:cantSplit/>
        </w:trPr>
        <w:tc>
          <w:tcPr>
            <w:tcW w:w="2690" w:type="dxa"/>
          </w:tcPr>
          <w:p w14:paraId="4A833B09" w14:textId="5842524B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E7CD2">
              <w:rPr>
                <w:rFonts w:asciiTheme="minorHAnsi" w:hAnsiTheme="minorHAnsi"/>
                <w:b/>
                <w:bCs/>
                <w:sz w:val="16"/>
                <w:szCs w:val="16"/>
              </w:rPr>
              <w:t>Focalin XR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® *</w:t>
            </w:r>
          </w:p>
          <w:p w14:paraId="277CB165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     5, 10, 15, 20, 25, 30, 35, 40 mg </w:t>
            </w:r>
          </w:p>
        </w:tc>
        <w:tc>
          <w:tcPr>
            <w:tcW w:w="2880" w:type="dxa"/>
          </w:tcPr>
          <w:p w14:paraId="75AE4375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Initial: 15 mg in AM</w:t>
            </w:r>
          </w:p>
          <w:p w14:paraId="395EE28E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Increase: weekly or every other week</w:t>
            </w:r>
          </w:p>
          <w:p w14:paraId="08262F97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Frequency: once daily in AM</w:t>
            </w:r>
          </w:p>
        </w:tc>
        <w:tc>
          <w:tcPr>
            <w:tcW w:w="1440" w:type="dxa"/>
          </w:tcPr>
          <w:p w14:paraId="3BFC6AB4" w14:textId="77777777" w:rsidR="00627705" w:rsidRPr="005750A4" w:rsidRDefault="00627705" w:rsidP="006277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5-40 mg/day</w:t>
            </w:r>
          </w:p>
          <w:p w14:paraId="5D9653BB" w14:textId="77777777" w:rsidR="00627705" w:rsidRPr="005750A4" w:rsidRDefault="00627705" w:rsidP="006277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B170CB1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Onset: 20-30 min.</w:t>
            </w:r>
          </w:p>
          <w:p w14:paraId="35C311FD" w14:textId="33C8210A" w:rsidR="00627705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Duration: </w:t>
            </w:r>
            <w:r w:rsidR="005B3057">
              <w:rPr>
                <w:rFonts w:asciiTheme="minorHAnsi" w:hAnsiTheme="minorHAnsi"/>
                <w:sz w:val="16"/>
                <w:szCs w:val="16"/>
              </w:rPr>
              <w:t>8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 xml:space="preserve">-12 hr. </w:t>
            </w:r>
          </w:p>
          <w:p w14:paraId="5E5DB9C5" w14:textId="6C693690" w:rsidR="005B3057" w:rsidRPr="005750A4" w:rsidRDefault="005B3057" w:rsidP="006277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50% IR, 50% DR</w:t>
            </w:r>
          </w:p>
        </w:tc>
        <w:tc>
          <w:tcPr>
            <w:tcW w:w="5040" w:type="dxa"/>
          </w:tcPr>
          <w:p w14:paraId="4CACAD6E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-can be opened and sprinkled; do not chew beads</w:t>
            </w:r>
          </w:p>
          <w:p w14:paraId="17864043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-reported to have lower rate of side effects (e.g. anorexia) </w:t>
            </w:r>
          </w:p>
          <w:p w14:paraId="145C0204" w14:textId="77777777" w:rsidR="00627705" w:rsidRPr="005750A4" w:rsidRDefault="00627705" w:rsidP="00627705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-Same side effect profile and precautions as methylphenidate</w:t>
            </w:r>
          </w:p>
        </w:tc>
      </w:tr>
      <w:tr w:rsidR="005B3057" w:rsidRPr="00F627C5" w14:paraId="47B5CF38" w14:textId="77777777" w:rsidTr="00ED5F0A">
        <w:trPr>
          <w:cantSplit/>
        </w:trPr>
        <w:tc>
          <w:tcPr>
            <w:tcW w:w="2690" w:type="dxa"/>
          </w:tcPr>
          <w:p w14:paraId="5B41ACBD" w14:textId="77777777" w:rsidR="005B3057" w:rsidRPr="004E7CD2" w:rsidRDefault="005B3057" w:rsidP="00ED5F0A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E7CD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Journay PM </w:t>
            </w:r>
          </w:p>
          <w:p w14:paraId="5A7A3E6B" w14:textId="63BB9E73" w:rsidR="005B3057" w:rsidRPr="005750A4" w:rsidRDefault="005B3057" w:rsidP="00ED5F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20,490,60,80,100</w:t>
            </w:r>
          </w:p>
        </w:tc>
        <w:tc>
          <w:tcPr>
            <w:tcW w:w="2880" w:type="dxa"/>
          </w:tcPr>
          <w:p w14:paraId="1EB96DB2" w14:textId="01D56B12" w:rsidR="005B3057" w:rsidRPr="005750A4" w:rsidRDefault="005B3057" w:rsidP="00ED5F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20-100mg </w:t>
            </w:r>
            <w:r w:rsidRPr="005B3057">
              <w:rPr>
                <w:rFonts w:asciiTheme="minorHAnsi" w:hAnsiTheme="minorHAnsi"/>
                <w:b/>
                <w:bCs/>
                <w:sz w:val="16"/>
                <w:szCs w:val="16"/>
              </w:rPr>
              <w:t>QPM</w:t>
            </w:r>
          </w:p>
        </w:tc>
        <w:tc>
          <w:tcPr>
            <w:tcW w:w="1440" w:type="dxa"/>
          </w:tcPr>
          <w:p w14:paraId="4AB20727" w14:textId="2399CD3A" w:rsidR="005B3057" w:rsidRPr="005750A4" w:rsidRDefault="004E7CD2" w:rsidP="00ED5F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6y up</w:t>
            </w:r>
          </w:p>
        </w:tc>
        <w:tc>
          <w:tcPr>
            <w:tcW w:w="1710" w:type="dxa"/>
          </w:tcPr>
          <w:p w14:paraId="2AC93391" w14:textId="6CB6E932" w:rsidR="005B3057" w:rsidRPr="005750A4" w:rsidRDefault="005B3057" w:rsidP="00ED5F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8-12 after 10h onset delay</w:t>
            </w:r>
          </w:p>
        </w:tc>
        <w:tc>
          <w:tcPr>
            <w:tcW w:w="5040" w:type="dxa"/>
          </w:tcPr>
          <w:p w14:paraId="2D61833E" w14:textId="77777777" w:rsidR="005B3057" w:rsidRDefault="005B3057" w:rsidP="00ED5F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Taken in evening between 6:30-9:30pm</w:t>
            </w:r>
          </w:p>
          <w:p w14:paraId="03CC17B3" w14:textId="5DFE5D8E" w:rsidR="005B3057" w:rsidRPr="005750A4" w:rsidRDefault="005B3057" w:rsidP="00ED5F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Can be sprinkled but not crushed or chewed</w:t>
            </w:r>
          </w:p>
        </w:tc>
      </w:tr>
      <w:tr w:rsidR="005750A4" w:rsidRPr="00F627C5" w14:paraId="151B77EF" w14:textId="77777777" w:rsidTr="0091302B">
        <w:trPr>
          <w:cantSplit/>
        </w:trPr>
        <w:tc>
          <w:tcPr>
            <w:tcW w:w="2690" w:type="dxa"/>
          </w:tcPr>
          <w:p w14:paraId="11C9561D" w14:textId="77777777" w:rsidR="005750A4" w:rsidRPr="005750A4" w:rsidRDefault="005750A4" w:rsidP="005750A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750A4">
              <w:rPr>
                <w:rFonts w:asciiTheme="minorHAnsi" w:hAnsiTheme="minorHAnsi"/>
                <w:b/>
                <w:sz w:val="16"/>
                <w:szCs w:val="16"/>
              </w:rPr>
              <w:t>Methylphenidate patch</w:t>
            </w:r>
          </w:p>
          <w:p w14:paraId="73F9454A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Daytrana ®*</w:t>
            </w:r>
          </w:p>
          <w:p w14:paraId="3CE40EE9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    10, 15, 20, 30 mg patch</w:t>
            </w:r>
          </w:p>
        </w:tc>
        <w:tc>
          <w:tcPr>
            <w:tcW w:w="2880" w:type="dxa"/>
          </w:tcPr>
          <w:p w14:paraId="141CD132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Initial: 10 mg patch for everyone</w:t>
            </w:r>
          </w:p>
          <w:p w14:paraId="309228C2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Increase: weekly or every other week</w:t>
            </w:r>
          </w:p>
          <w:p w14:paraId="723259CA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Frequency: Apply daily as early as possible; approved to stay on for 9 hours; </w:t>
            </w:r>
          </w:p>
        </w:tc>
        <w:tc>
          <w:tcPr>
            <w:tcW w:w="1440" w:type="dxa"/>
          </w:tcPr>
          <w:p w14:paraId="10AB86E2" w14:textId="4D0BD8CD" w:rsidR="005750A4" w:rsidRPr="005750A4" w:rsidRDefault="005750A4" w:rsidP="005750A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6+ </w:t>
            </w:r>
            <w:r w:rsidR="00CA36E9" w:rsidRPr="005750A4">
              <w:rPr>
                <w:rFonts w:asciiTheme="minorHAnsi" w:hAnsiTheme="minorHAnsi"/>
                <w:sz w:val="16"/>
                <w:szCs w:val="16"/>
              </w:rPr>
              <w:t>yrs.</w:t>
            </w:r>
          </w:p>
          <w:p w14:paraId="1F62402E" w14:textId="77777777" w:rsidR="005750A4" w:rsidRPr="005750A4" w:rsidRDefault="005750A4" w:rsidP="005750A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10-30 mg</w:t>
            </w:r>
          </w:p>
        </w:tc>
        <w:tc>
          <w:tcPr>
            <w:tcW w:w="1710" w:type="dxa"/>
          </w:tcPr>
          <w:p w14:paraId="1744E168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Onset: 60 +min (P)</w:t>
            </w:r>
          </w:p>
          <w:p w14:paraId="48880B34" w14:textId="1D9AC584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Can vary time stays on; FDA up to 9 hours; wear off can take 2 </w:t>
            </w:r>
            <w:r w:rsidR="00D56474" w:rsidRPr="005750A4">
              <w:rPr>
                <w:rFonts w:asciiTheme="minorHAnsi" w:hAnsiTheme="minorHAnsi"/>
                <w:sz w:val="16"/>
                <w:szCs w:val="16"/>
              </w:rPr>
              <w:t>h</w:t>
            </w:r>
            <w:r w:rsidR="00D56474">
              <w:rPr>
                <w:rFonts w:asciiTheme="minorHAnsi" w:hAnsiTheme="minorHAnsi"/>
                <w:sz w:val="16"/>
                <w:szCs w:val="16"/>
              </w:rPr>
              <w:t>r</w:t>
            </w:r>
            <w:r w:rsidR="00D56474" w:rsidRPr="005750A4">
              <w:rPr>
                <w:rFonts w:asciiTheme="minorHAnsi" w:hAnsiTheme="minorHAnsi"/>
                <w:sz w:val="16"/>
                <w:szCs w:val="16"/>
              </w:rPr>
              <w:t>s.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26229B1D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Change patch daily</w:t>
            </w:r>
          </w:p>
        </w:tc>
        <w:tc>
          <w:tcPr>
            <w:tcW w:w="5040" w:type="dxa"/>
          </w:tcPr>
          <w:p w14:paraId="18A57D7B" w14:textId="173D639D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-One patch each </w:t>
            </w:r>
            <w:r w:rsidR="00CA36E9" w:rsidRPr="005750A4">
              <w:rPr>
                <w:rFonts w:asciiTheme="minorHAnsi" w:hAnsiTheme="minorHAnsi"/>
                <w:sz w:val="16"/>
                <w:szCs w:val="16"/>
              </w:rPr>
              <w:t>day; -</w:t>
            </w:r>
            <w:r w:rsidRPr="005750A4">
              <w:rPr>
                <w:rFonts w:asciiTheme="minorHAnsi" w:hAnsiTheme="minorHAnsi"/>
                <w:sz w:val="16"/>
                <w:szCs w:val="16"/>
              </w:rPr>
              <w:t>can be worn during swimming and routine bathing</w:t>
            </w:r>
          </w:p>
          <w:p w14:paraId="1FCB9846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 xml:space="preserve">Apply firmly to hip; rub briskly to generate slight heat; protect patches from temperature and moisture extremes as impacts stickiness; </w:t>
            </w:r>
          </w:p>
          <w:p w14:paraId="609D7EEF" w14:textId="77777777" w:rsidR="005750A4" w:rsidRPr="005750A4" w:rsidRDefault="005750A4" w:rsidP="005750A4">
            <w:pPr>
              <w:rPr>
                <w:rFonts w:asciiTheme="minorHAnsi" w:hAnsiTheme="minorHAnsi"/>
                <w:sz w:val="16"/>
                <w:szCs w:val="16"/>
              </w:rPr>
            </w:pPr>
            <w:r w:rsidRPr="005750A4">
              <w:rPr>
                <w:rFonts w:asciiTheme="minorHAnsi" w:hAnsiTheme="minorHAnsi"/>
                <w:sz w:val="16"/>
                <w:szCs w:val="16"/>
              </w:rPr>
              <w:t>-low abuse potential; good for college students who can leave on longer to cover long days (off-label); -contact dermatitis/skin color loss can occur</w:t>
            </w:r>
          </w:p>
        </w:tc>
      </w:tr>
    </w:tbl>
    <w:p w14:paraId="51540F76" w14:textId="77777777" w:rsidR="00131ED9" w:rsidRPr="00131ED9" w:rsidRDefault="00131ED9">
      <w:pPr>
        <w:rPr>
          <w:rFonts w:ascii="Calibri" w:hAnsi="Calibri"/>
        </w:rPr>
      </w:pPr>
      <w:r w:rsidRPr="00131ED9">
        <w:rPr>
          <w:rFonts w:ascii="Calibri" w:hAnsi="Calibri"/>
        </w:rPr>
        <w:t>NB: Metadate ER and Ritalin SR are not included as not recommended because wax-matrix makes release unreliable and of inconsistent duration (P)</w:t>
      </w:r>
    </w:p>
    <w:p w14:paraId="20E1F09E" w14:textId="4574AC0E" w:rsidR="002B0293" w:rsidRDefault="00E12BB3">
      <w:pPr>
        <w:rPr>
          <w:rFonts w:ascii="Calibri" w:hAnsi="Calibri"/>
        </w:rPr>
      </w:pPr>
      <w:r>
        <w:br w:type="page"/>
      </w:r>
      <w:r w:rsidR="00797B17" w:rsidRPr="00797B17">
        <w:rPr>
          <w:rFonts w:ascii="Calibri" w:hAnsi="Calibri"/>
          <w:b/>
        </w:rPr>
        <w:lastRenderedPageBreak/>
        <w:t xml:space="preserve">Table B. </w:t>
      </w:r>
      <w:r w:rsidR="002042A8">
        <w:rPr>
          <w:rFonts w:ascii="Calibri" w:hAnsi="Calibri"/>
          <w:b/>
        </w:rPr>
        <w:t>AMPHETAMINE</w:t>
      </w:r>
      <w:r w:rsidR="00D56474">
        <w:rPr>
          <w:rFonts w:ascii="Calibri" w:hAnsi="Calibri"/>
          <w:b/>
        </w:rPr>
        <w:t xml:space="preserve"> FORMULATIONS</w:t>
      </w:r>
      <w:r w:rsidR="00797B17">
        <w:rPr>
          <w:rFonts w:ascii="Calibri" w:hAnsi="Calibri"/>
          <w:b/>
        </w:rPr>
        <w:t xml:space="preserve">: </w:t>
      </w:r>
      <w:r w:rsidR="00797B17" w:rsidRPr="00797B17">
        <w:rPr>
          <w:rFonts w:ascii="Calibri" w:hAnsi="Calibri"/>
          <w:b/>
        </w:rPr>
        <w:t xml:space="preserve"> Stimulant Medications for Attention-Deficit/Hyperactivity Disorders</w:t>
      </w:r>
      <w:r w:rsidR="00797B17" w:rsidRPr="00797B17">
        <w:rPr>
          <w:rFonts w:ascii="Calibri" w:hAnsi="Calibri"/>
        </w:rPr>
        <w:t xml:space="preserve">  </w:t>
      </w:r>
    </w:p>
    <w:p w14:paraId="16D8B392" w14:textId="77777777" w:rsidR="002B0293" w:rsidRPr="00797B17" w:rsidRDefault="00797B17">
      <w:pPr>
        <w:rPr>
          <w:rFonts w:ascii="Calibri" w:hAnsi="Calibri"/>
          <w:b/>
        </w:rPr>
      </w:pPr>
      <w:r w:rsidRPr="00797B17">
        <w:rPr>
          <w:rFonts w:ascii="Calibri" w:hAnsi="Calibri"/>
        </w:rPr>
        <w:t xml:space="preserve">   </w:t>
      </w:r>
    </w:p>
    <w:tbl>
      <w:tblPr>
        <w:tblW w:w="13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690"/>
        <w:gridCol w:w="2982"/>
        <w:gridCol w:w="1476"/>
        <w:gridCol w:w="1572"/>
        <w:gridCol w:w="5040"/>
      </w:tblGrid>
      <w:tr w:rsidR="002B0293" w:rsidRPr="00F627C5" w14:paraId="3B96B5B6" w14:textId="77777777" w:rsidTr="00210EF8">
        <w:trPr>
          <w:cantSplit/>
        </w:trPr>
        <w:tc>
          <w:tcPr>
            <w:tcW w:w="2690" w:type="dxa"/>
          </w:tcPr>
          <w:p w14:paraId="126D972C" w14:textId="77777777" w:rsidR="002B0293" w:rsidRPr="00F627C5" w:rsidRDefault="002B0293" w:rsidP="00210EF8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Medication</w:t>
            </w:r>
          </w:p>
        </w:tc>
        <w:tc>
          <w:tcPr>
            <w:tcW w:w="2982" w:type="dxa"/>
          </w:tcPr>
          <w:p w14:paraId="114D3021" w14:textId="77777777" w:rsidR="002B0293" w:rsidRPr="00F627C5" w:rsidRDefault="002B0293" w:rsidP="00210EF8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Dose Schedule</w:t>
            </w:r>
          </w:p>
        </w:tc>
        <w:tc>
          <w:tcPr>
            <w:tcW w:w="1476" w:type="dxa"/>
          </w:tcPr>
          <w:p w14:paraId="593C1DDB" w14:textId="77777777" w:rsidR="002B0293" w:rsidRPr="00F627C5" w:rsidRDefault="002B0293" w:rsidP="00210EF8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Range </w:t>
            </w:r>
          </w:p>
        </w:tc>
        <w:tc>
          <w:tcPr>
            <w:tcW w:w="1572" w:type="dxa"/>
          </w:tcPr>
          <w:p w14:paraId="7252396A" w14:textId="77777777" w:rsidR="002B0293" w:rsidRPr="00F627C5" w:rsidRDefault="002B0293" w:rsidP="00210EF8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 Duration</w:t>
            </w:r>
          </w:p>
        </w:tc>
        <w:tc>
          <w:tcPr>
            <w:tcW w:w="5040" w:type="dxa"/>
          </w:tcPr>
          <w:p w14:paraId="57719610" w14:textId="77777777" w:rsidR="002B0293" w:rsidRPr="00F627C5" w:rsidRDefault="002B0293" w:rsidP="00210EF8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Potential Side Effects/Cautions</w:t>
            </w:r>
          </w:p>
        </w:tc>
      </w:tr>
      <w:tr w:rsidR="00485A6A" w:rsidRPr="00F627C5" w14:paraId="2A155B6B" w14:textId="77777777" w:rsidTr="005B029C">
        <w:trPr>
          <w:cantSplit/>
        </w:trPr>
        <w:tc>
          <w:tcPr>
            <w:tcW w:w="2690" w:type="dxa"/>
          </w:tcPr>
          <w:p w14:paraId="1498EC20" w14:textId="6E3507D6" w:rsidR="00485A6A" w:rsidRDefault="00485A6A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Desoxyn (Methamphetamine)</w:t>
            </w:r>
          </w:p>
          <w:p w14:paraId="6894CD5A" w14:textId="2EC7E50D" w:rsidR="00485A6A" w:rsidRPr="00797B17" w:rsidRDefault="00485A6A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5mg</w:t>
            </w:r>
          </w:p>
        </w:tc>
        <w:tc>
          <w:tcPr>
            <w:tcW w:w="2982" w:type="dxa"/>
          </w:tcPr>
          <w:p w14:paraId="2F96E0C5" w14:textId="77777777" w:rsidR="00485A6A" w:rsidRPr="00F627C5" w:rsidRDefault="00485A6A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76" w:type="dxa"/>
          </w:tcPr>
          <w:p w14:paraId="00A444CD" w14:textId="77777777" w:rsidR="00485A6A" w:rsidRDefault="00485A6A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6-17y</w:t>
            </w:r>
          </w:p>
          <w:p w14:paraId="4A39AEB2" w14:textId="38F00B45" w:rsidR="00485A6A" w:rsidRDefault="00485A6A" w:rsidP="00485A6A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5-10mg bid Approved 1943</w:t>
            </w:r>
          </w:p>
        </w:tc>
        <w:tc>
          <w:tcPr>
            <w:tcW w:w="1572" w:type="dxa"/>
          </w:tcPr>
          <w:p w14:paraId="21EFC74B" w14:textId="3FF104EC" w:rsidR="00485A6A" w:rsidRPr="00F627C5" w:rsidRDefault="00485A6A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3-5 </w:t>
            </w:r>
            <w:r w:rsidR="004544C2">
              <w:rPr>
                <w:rFonts w:ascii="Calibri" w:hAnsi="Calibri"/>
                <w:sz w:val="16"/>
              </w:rPr>
              <w:t>hrs.</w:t>
            </w:r>
          </w:p>
        </w:tc>
        <w:tc>
          <w:tcPr>
            <w:tcW w:w="5040" w:type="dxa"/>
          </w:tcPr>
          <w:p w14:paraId="60EBB3DA" w14:textId="77777777" w:rsidR="00485A6A" w:rsidRDefault="00485A6A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Approved 1943</w:t>
            </w:r>
          </w:p>
          <w:p w14:paraId="06BD5FEB" w14:textId="538F1DBD" w:rsidR="00485A6A" w:rsidRDefault="00485A6A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Extremely high potential for misuse and diversion</w:t>
            </w:r>
          </w:p>
        </w:tc>
      </w:tr>
      <w:tr w:rsidR="00931E81" w:rsidRPr="00F627C5" w14:paraId="5BDF8801" w14:textId="77777777" w:rsidTr="005B029C">
        <w:trPr>
          <w:cantSplit/>
        </w:trPr>
        <w:tc>
          <w:tcPr>
            <w:tcW w:w="2690" w:type="dxa"/>
          </w:tcPr>
          <w:p w14:paraId="1FC5CF0D" w14:textId="77777777" w:rsidR="00931E81" w:rsidRPr="00797B17" w:rsidRDefault="00931E81">
            <w:pPr>
              <w:rPr>
                <w:rFonts w:ascii="Calibri" w:hAnsi="Calibri"/>
                <w:sz w:val="16"/>
              </w:rPr>
            </w:pPr>
            <w:r w:rsidRPr="00797B17">
              <w:rPr>
                <w:rFonts w:ascii="Calibri" w:hAnsi="Calibri"/>
                <w:b/>
                <w:sz w:val="16"/>
              </w:rPr>
              <w:t xml:space="preserve">Dextroamphetamine </w:t>
            </w:r>
            <w:r w:rsidRPr="00797B17">
              <w:rPr>
                <w:rFonts w:ascii="Calibri" w:hAnsi="Calibri"/>
                <w:sz w:val="16"/>
              </w:rPr>
              <w:t>(Dex)</w:t>
            </w:r>
          </w:p>
          <w:p w14:paraId="12549070" w14:textId="77777777" w:rsidR="00485A6A" w:rsidRDefault="00931E81">
            <w:pPr>
              <w:rPr>
                <w:rFonts w:ascii="Calibri" w:hAnsi="Calibri"/>
                <w:sz w:val="16"/>
              </w:rPr>
            </w:pPr>
            <w:r w:rsidRPr="00797B17">
              <w:rPr>
                <w:rFonts w:ascii="Calibri" w:hAnsi="Calibri"/>
                <w:sz w:val="16"/>
              </w:rPr>
              <w:t xml:space="preserve">     </w:t>
            </w:r>
            <w:r w:rsidR="00E12BB3" w:rsidRPr="00797B17">
              <w:rPr>
                <w:rFonts w:ascii="Calibri" w:hAnsi="Calibri"/>
                <w:sz w:val="16"/>
              </w:rPr>
              <w:t>Dexedrine tablets ®</w:t>
            </w:r>
            <w:r w:rsidR="005B029C" w:rsidRPr="00797B17">
              <w:rPr>
                <w:rFonts w:ascii="Calibri" w:hAnsi="Calibri"/>
                <w:sz w:val="16"/>
              </w:rPr>
              <w:t xml:space="preserve"> *</w:t>
            </w:r>
          </w:p>
          <w:p w14:paraId="401B4033" w14:textId="2ACA2608" w:rsidR="00485A6A" w:rsidRPr="00797B17" w:rsidRDefault="00485A6A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DextroStat tablets</w:t>
            </w:r>
          </w:p>
          <w:p w14:paraId="0B55325F" w14:textId="02708964" w:rsidR="00E12BB3" w:rsidRPr="00797B17" w:rsidRDefault="00E12BB3">
            <w:pPr>
              <w:rPr>
                <w:rFonts w:ascii="Calibri" w:hAnsi="Calibri"/>
                <w:sz w:val="16"/>
              </w:rPr>
            </w:pPr>
            <w:r w:rsidRPr="00797B17">
              <w:rPr>
                <w:rFonts w:ascii="Calibri" w:hAnsi="Calibri"/>
                <w:sz w:val="16"/>
              </w:rPr>
              <w:t xml:space="preserve">          5</w:t>
            </w:r>
            <w:r w:rsidR="00485A6A">
              <w:rPr>
                <w:rFonts w:ascii="Calibri" w:hAnsi="Calibri"/>
                <w:sz w:val="16"/>
              </w:rPr>
              <w:t>, 10</w:t>
            </w:r>
            <w:r w:rsidRPr="00797B17">
              <w:rPr>
                <w:rFonts w:ascii="Calibri" w:hAnsi="Calibri"/>
                <w:sz w:val="16"/>
              </w:rPr>
              <w:t>mg tablets</w:t>
            </w:r>
          </w:p>
          <w:p w14:paraId="707DC680" w14:textId="3FAC3D9D" w:rsidR="00C52CA1" w:rsidRPr="00485A6A" w:rsidRDefault="00C52CA1">
            <w:pPr>
              <w:rPr>
                <w:rFonts w:ascii="Calibri" w:hAnsi="Calibri"/>
                <w:sz w:val="16"/>
              </w:rPr>
            </w:pPr>
          </w:p>
          <w:p w14:paraId="24350866" w14:textId="77777777" w:rsidR="00851FBC" w:rsidRPr="00E12BB3" w:rsidRDefault="00931E81">
            <w:pPr>
              <w:rPr>
                <w:rFonts w:ascii="Calibri" w:hAnsi="Calibri"/>
                <w:sz w:val="16"/>
                <w:lang w:val="fr-FR"/>
              </w:rPr>
            </w:pPr>
            <w:r w:rsidRPr="00E12BB3">
              <w:rPr>
                <w:rFonts w:ascii="Calibri" w:hAnsi="Calibri"/>
                <w:sz w:val="16"/>
                <w:lang w:val="fr-FR"/>
              </w:rPr>
              <w:t xml:space="preserve">     </w:t>
            </w:r>
          </w:p>
        </w:tc>
        <w:tc>
          <w:tcPr>
            <w:tcW w:w="2982" w:type="dxa"/>
          </w:tcPr>
          <w:p w14:paraId="218FFA1D" w14:textId="0C09EE48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Initial: 2.5-5 </w:t>
            </w:r>
            <w:r w:rsidR="00CA36E9" w:rsidRPr="00F627C5">
              <w:rPr>
                <w:rFonts w:ascii="Calibri" w:hAnsi="Calibri"/>
                <w:sz w:val="16"/>
              </w:rPr>
              <w:t>mg (</w:t>
            </w:r>
            <w:r w:rsidRPr="00F627C5">
              <w:rPr>
                <w:rFonts w:ascii="Calibri" w:hAnsi="Calibri"/>
                <w:sz w:val="16"/>
              </w:rPr>
              <w:t>0.15mg/kg/dose)</w:t>
            </w:r>
          </w:p>
          <w:p w14:paraId="2B7AE1D5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Increase: 2.5 mg 5 mg.</w:t>
            </w:r>
          </w:p>
          <w:p w14:paraId="2436842B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2-3 doses/day</w:t>
            </w:r>
          </w:p>
          <w:p w14:paraId="5A792CA7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</w:p>
          <w:p w14:paraId="75B2E3FF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76" w:type="dxa"/>
          </w:tcPr>
          <w:p w14:paraId="6AE1ABF7" w14:textId="5ABB7FCC" w:rsidR="00797B17" w:rsidRDefault="00797B1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FDA </w:t>
            </w:r>
            <w:r w:rsidR="00485A6A">
              <w:rPr>
                <w:rFonts w:ascii="Calibri" w:hAnsi="Calibri"/>
                <w:sz w:val="16"/>
              </w:rPr>
              <w:t xml:space="preserve">ap. </w:t>
            </w:r>
            <w:r>
              <w:rPr>
                <w:rFonts w:ascii="Calibri" w:hAnsi="Calibri"/>
                <w:sz w:val="16"/>
              </w:rPr>
              <w:t>3</w:t>
            </w:r>
            <w:r w:rsidR="00485A6A">
              <w:rPr>
                <w:rFonts w:ascii="Calibri" w:hAnsi="Calibri"/>
                <w:sz w:val="16"/>
              </w:rPr>
              <w:t>y-16y</w:t>
            </w:r>
          </w:p>
          <w:p w14:paraId="561CF230" w14:textId="77777777" w:rsidR="00BF0494" w:rsidRDefault="00931E81" w:rsidP="00BF0494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2.5-</w:t>
            </w:r>
            <w:r w:rsidR="00BF0494">
              <w:rPr>
                <w:rFonts w:ascii="Calibri" w:hAnsi="Calibri"/>
                <w:sz w:val="16"/>
              </w:rPr>
              <w:t>20</w:t>
            </w:r>
            <w:r w:rsidRPr="00F627C5">
              <w:rPr>
                <w:rFonts w:ascii="Calibri" w:hAnsi="Calibri"/>
                <w:sz w:val="16"/>
              </w:rPr>
              <w:t>mg/</w:t>
            </w:r>
            <w:r w:rsidR="00BF0494">
              <w:rPr>
                <w:rFonts w:ascii="Calibri" w:hAnsi="Calibri"/>
                <w:sz w:val="16"/>
              </w:rPr>
              <w:t>bid</w:t>
            </w:r>
          </w:p>
          <w:p w14:paraId="4D119E3E" w14:textId="2AD55B51" w:rsidR="00931E81" w:rsidRPr="00F627C5" w:rsidRDefault="00931E81" w:rsidP="00BF0494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0.15 -0.4 mg/kg/dose</w:t>
            </w:r>
          </w:p>
        </w:tc>
        <w:tc>
          <w:tcPr>
            <w:tcW w:w="1572" w:type="dxa"/>
          </w:tcPr>
          <w:p w14:paraId="37F08917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20-60 min.</w:t>
            </w:r>
          </w:p>
          <w:p w14:paraId="21C805A8" w14:textId="08E6AF02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Duration: 4-6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  <w:p w14:paraId="118DD0C1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40" w:type="dxa"/>
          </w:tcPr>
          <w:p w14:paraId="088E43F9" w14:textId="77777777" w:rsidR="00E12BB3" w:rsidRDefault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-can be </w:t>
            </w:r>
            <w:r w:rsidR="00797B17">
              <w:rPr>
                <w:rFonts w:ascii="Calibri" w:hAnsi="Calibri"/>
                <w:sz w:val="16"/>
              </w:rPr>
              <w:t>crushed in applesauce (P)</w:t>
            </w:r>
          </w:p>
          <w:p w14:paraId="54D2625A" w14:textId="49DCFE1A" w:rsidR="00C52CA1" w:rsidRPr="00F627C5" w:rsidRDefault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Anorexia, insomnia, stomachaches, hea</w:t>
            </w:r>
            <w:r>
              <w:rPr>
                <w:rFonts w:ascii="Calibri" w:hAnsi="Calibri"/>
                <w:sz w:val="16"/>
              </w:rPr>
              <w:t>daches, irritability, "rebound"</w:t>
            </w:r>
            <w:r w:rsidR="00931E81" w:rsidRPr="00F627C5"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931E81" w:rsidRPr="00F627C5">
              <w:rPr>
                <w:rFonts w:ascii="Calibri" w:hAnsi="Calibri"/>
                <w:sz w:val="16"/>
              </w:rPr>
              <w:t>social withdrawal, weepiness, stereotypies</w:t>
            </w:r>
            <w:r w:rsidR="00C52CA1">
              <w:rPr>
                <w:rFonts w:ascii="Calibri" w:hAnsi="Calibri"/>
                <w:sz w:val="16"/>
              </w:rPr>
              <w:t>/</w:t>
            </w:r>
            <w:r w:rsidR="00CA36E9">
              <w:rPr>
                <w:rFonts w:ascii="Calibri" w:hAnsi="Calibri"/>
                <w:sz w:val="16"/>
              </w:rPr>
              <w:t>picking, tics</w:t>
            </w:r>
            <w:r w:rsidR="00C52CA1">
              <w:rPr>
                <w:rFonts w:ascii="Calibri" w:hAnsi="Calibri"/>
                <w:sz w:val="16"/>
              </w:rPr>
              <w:t>, growth suppression, jitteriness, tachycardia, rare neuropsychiatric effects</w:t>
            </w:r>
          </w:p>
          <w:p w14:paraId="2613E7B2" w14:textId="77777777" w:rsidR="00931E81" w:rsidRDefault="00E12BB3">
            <w:pPr>
              <w:rPr>
                <w:rFonts w:ascii="Calibri" w:hAnsi="Calibri"/>
                <w:b/>
                <w:sz w:val="16"/>
                <w:lang w:val="fr-FR"/>
              </w:rPr>
            </w:pPr>
            <w:r w:rsidRPr="00C52CA1">
              <w:rPr>
                <w:rFonts w:ascii="Calibri" w:hAnsi="Calibri"/>
                <w:sz w:val="16"/>
                <w:lang w:val="fr-FR"/>
              </w:rPr>
              <w:t>-</w:t>
            </w:r>
            <w:r w:rsidR="00C52CA1" w:rsidRPr="00C52CA1">
              <w:rPr>
                <w:rFonts w:ascii="Calibri" w:hAnsi="Calibri"/>
                <w:sz w:val="16"/>
                <w:lang w:val="fr-FR"/>
              </w:rPr>
              <w:t xml:space="preserve">Interactions- </w:t>
            </w:r>
            <w:proofErr w:type="spellStart"/>
            <w:r w:rsidR="00931E81" w:rsidRPr="00C52CA1">
              <w:rPr>
                <w:rFonts w:ascii="Calibri" w:hAnsi="Calibri"/>
                <w:sz w:val="16"/>
                <w:lang w:val="fr-FR"/>
              </w:rPr>
              <w:t>decongestants</w:t>
            </w:r>
            <w:proofErr w:type="spellEnd"/>
            <w:r w:rsidR="00931E81" w:rsidRPr="00C52CA1">
              <w:rPr>
                <w:rFonts w:ascii="Calibri" w:hAnsi="Calibri"/>
                <w:sz w:val="16"/>
                <w:lang w:val="fr-FR"/>
              </w:rPr>
              <w:t>.</w:t>
            </w:r>
            <w:r w:rsidR="00C52CA1" w:rsidRPr="00C52CA1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gramStart"/>
            <w:r w:rsidR="00C52CA1" w:rsidRPr="00C52CA1">
              <w:rPr>
                <w:rFonts w:ascii="Calibri" w:hAnsi="Calibri"/>
                <w:sz w:val="16"/>
                <w:lang w:val="fr-FR"/>
              </w:rPr>
              <w:t>antihistamine</w:t>
            </w:r>
            <w:proofErr w:type="gramEnd"/>
            <w:r w:rsidR="00C52CA1" w:rsidRPr="00C52CA1">
              <w:rPr>
                <w:rFonts w:ascii="Calibri" w:hAnsi="Calibri"/>
                <w:sz w:val="16"/>
                <w:lang w:val="fr-FR"/>
              </w:rPr>
              <w:t xml:space="preserve">, SSRI, </w:t>
            </w:r>
            <w:r w:rsidR="00C52CA1" w:rsidRPr="00C52CA1">
              <w:rPr>
                <w:rFonts w:ascii="Calibri" w:hAnsi="Calibri"/>
                <w:b/>
                <w:sz w:val="16"/>
                <w:lang w:val="fr-FR"/>
              </w:rPr>
              <w:t>vitamin C</w:t>
            </w:r>
          </w:p>
          <w:p w14:paraId="64AC58B3" w14:textId="77777777" w:rsidR="00C52CA1" w:rsidRPr="00F627C5" w:rsidRDefault="00C52CA1" w:rsidP="00C52CA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-review personal and family cardiac history</w:t>
            </w:r>
          </w:p>
          <w:p w14:paraId="42D3BE58" w14:textId="77777777" w:rsidR="00931E81" w:rsidRDefault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Monitor height, weight, blood pressure and pulse.</w:t>
            </w:r>
          </w:p>
          <w:p w14:paraId="5039FE59" w14:textId="477B0596" w:rsidR="00C52CA1" w:rsidRPr="00F627C5" w:rsidRDefault="00C52CA1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485A6A">
              <w:rPr>
                <w:rFonts w:ascii="Calibri" w:hAnsi="Calibri"/>
                <w:sz w:val="16"/>
              </w:rPr>
              <w:t xml:space="preserve">high </w:t>
            </w:r>
            <w:r>
              <w:rPr>
                <w:rFonts w:ascii="Calibri" w:hAnsi="Calibri"/>
                <w:sz w:val="16"/>
              </w:rPr>
              <w:t>potential for misuse and diversion</w:t>
            </w:r>
          </w:p>
        </w:tc>
      </w:tr>
      <w:tr w:rsidR="00485A6A" w:rsidRPr="00F627C5" w14:paraId="3639934A" w14:textId="77777777" w:rsidTr="005B029C">
        <w:trPr>
          <w:cantSplit/>
        </w:trPr>
        <w:tc>
          <w:tcPr>
            <w:tcW w:w="2690" w:type="dxa"/>
          </w:tcPr>
          <w:p w14:paraId="76CECB19" w14:textId="77777777" w:rsidR="00485A6A" w:rsidRPr="00797B17" w:rsidRDefault="00485A6A">
            <w:pPr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982" w:type="dxa"/>
          </w:tcPr>
          <w:p w14:paraId="7652646E" w14:textId="77777777" w:rsidR="00485A6A" w:rsidRPr="00F627C5" w:rsidRDefault="00485A6A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76" w:type="dxa"/>
          </w:tcPr>
          <w:p w14:paraId="51E3D4F5" w14:textId="77777777" w:rsidR="00485A6A" w:rsidRDefault="00485A6A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2" w:type="dxa"/>
          </w:tcPr>
          <w:p w14:paraId="2C6DA4BB" w14:textId="77777777" w:rsidR="00485A6A" w:rsidRPr="00F627C5" w:rsidRDefault="00485A6A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40" w:type="dxa"/>
          </w:tcPr>
          <w:p w14:paraId="055558BA" w14:textId="77777777" w:rsidR="00485A6A" w:rsidRDefault="00485A6A">
            <w:pPr>
              <w:rPr>
                <w:rFonts w:ascii="Calibri" w:hAnsi="Calibri"/>
                <w:sz w:val="16"/>
              </w:rPr>
            </w:pPr>
          </w:p>
        </w:tc>
      </w:tr>
      <w:tr w:rsidR="00C52CA1" w:rsidRPr="00F627C5" w14:paraId="5B98BF5F" w14:textId="77777777" w:rsidTr="005B029C">
        <w:trPr>
          <w:cantSplit/>
        </w:trPr>
        <w:tc>
          <w:tcPr>
            <w:tcW w:w="2690" w:type="dxa"/>
          </w:tcPr>
          <w:p w14:paraId="297168E1" w14:textId="1DD12596" w:rsidR="00C52CA1" w:rsidRPr="00E12BB3" w:rsidRDefault="00C52CA1" w:rsidP="00E12BB3">
            <w:pPr>
              <w:rPr>
                <w:rFonts w:ascii="Calibri" w:hAnsi="Calibri"/>
                <w:sz w:val="16"/>
                <w:lang w:val="fr-FR"/>
              </w:rPr>
            </w:pPr>
            <w:r w:rsidRPr="00C52CA1">
              <w:rPr>
                <w:rFonts w:ascii="Calibri" w:hAnsi="Calibri"/>
                <w:sz w:val="16"/>
              </w:rPr>
              <w:t xml:space="preserve"> </w:t>
            </w:r>
            <w:r w:rsidRPr="00E12BB3">
              <w:rPr>
                <w:rFonts w:ascii="Calibri" w:hAnsi="Calibri"/>
                <w:sz w:val="16"/>
                <w:lang w:val="fr-FR"/>
              </w:rPr>
              <w:t>Procentra ® solution</w:t>
            </w:r>
          </w:p>
          <w:p w14:paraId="5C8DD443" w14:textId="7595130F" w:rsidR="00BF0494" w:rsidRDefault="00C52CA1" w:rsidP="00E12BB3">
            <w:pPr>
              <w:rPr>
                <w:rFonts w:ascii="Calibri" w:hAnsi="Calibri"/>
                <w:sz w:val="16"/>
                <w:lang w:val="fr-FR"/>
              </w:rPr>
            </w:pPr>
            <w:r w:rsidRPr="00E12BB3">
              <w:rPr>
                <w:rFonts w:ascii="Calibri" w:hAnsi="Calibri"/>
                <w:sz w:val="16"/>
                <w:lang w:val="fr-FR"/>
              </w:rPr>
              <w:t xml:space="preserve">     </w:t>
            </w:r>
            <w:r w:rsidR="00BF0494">
              <w:rPr>
                <w:rFonts w:ascii="Calibri" w:hAnsi="Calibri"/>
                <w:sz w:val="16"/>
                <w:lang w:val="fr-FR"/>
              </w:rPr>
              <w:t>Dextro-amphetamine</w:t>
            </w:r>
          </w:p>
          <w:p w14:paraId="7ED14365" w14:textId="2F840B62" w:rsidR="00C52CA1" w:rsidRPr="00F627C5" w:rsidRDefault="00C52CA1" w:rsidP="00E12BB3">
            <w:pPr>
              <w:rPr>
                <w:rFonts w:ascii="Calibri" w:hAnsi="Calibri"/>
                <w:b/>
                <w:sz w:val="16"/>
                <w:lang w:val="fr-FR"/>
              </w:rPr>
            </w:pPr>
            <w:r w:rsidRPr="00E12BB3">
              <w:rPr>
                <w:rFonts w:ascii="Calibri" w:hAnsi="Calibri"/>
                <w:sz w:val="16"/>
                <w:lang w:val="fr-FR"/>
              </w:rPr>
              <w:t xml:space="preserve"> 5 mg/5ml</w:t>
            </w:r>
            <w:r>
              <w:rPr>
                <w:rFonts w:ascii="Calibri" w:hAnsi="Calibri"/>
                <w:sz w:val="16"/>
                <w:lang w:val="fr-FR"/>
              </w:rPr>
              <w:t xml:space="preserve"> </w:t>
            </w:r>
            <w:r w:rsidR="00BF0494">
              <w:rPr>
                <w:rFonts w:ascii="Calibri" w:hAnsi="Calibri"/>
                <w:sz w:val="16"/>
                <w:lang w:val="fr-FR"/>
              </w:rPr>
              <w:t xml:space="preserve">oral </w:t>
            </w:r>
            <w:r>
              <w:rPr>
                <w:rFonts w:ascii="Calibri" w:hAnsi="Calibri"/>
                <w:sz w:val="16"/>
                <w:lang w:val="fr-FR"/>
              </w:rPr>
              <w:t>solution</w:t>
            </w:r>
          </w:p>
        </w:tc>
        <w:tc>
          <w:tcPr>
            <w:tcW w:w="2982" w:type="dxa"/>
          </w:tcPr>
          <w:p w14:paraId="3D137AB8" w14:textId="1376DFDE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Initial: 2.5-5 </w:t>
            </w:r>
            <w:r w:rsidR="00CA36E9" w:rsidRPr="00F627C5">
              <w:rPr>
                <w:rFonts w:ascii="Calibri" w:hAnsi="Calibri"/>
                <w:sz w:val="16"/>
              </w:rPr>
              <w:t>mg (</w:t>
            </w:r>
            <w:r w:rsidRPr="00F627C5">
              <w:rPr>
                <w:rFonts w:ascii="Calibri" w:hAnsi="Calibri"/>
                <w:sz w:val="16"/>
              </w:rPr>
              <w:t>0.15mg/kg/dose)</w:t>
            </w:r>
          </w:p>
          <w:p w14:paraId="2F57B698" w14:textId="77777777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Increase: 2.5 mg 5 mg.</w:t>
            </w:r>
          </w:p>
          <w:p w14:paraId="735CCB15" w14:textId="244E6FF7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2-3 doses/day</w:t>
            </w:r>
          </w:p>
          <w:p w14:paraId="49E7D71E" w14:textId="77777777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76" w:type="dxa"/>
          </w:tcPr>
          <w:p w14:paraId="17D0C9AA" w14:textId="3FD547D0" w:rsidR="00BF0494" w:rsidRDefault="00BF0494" w:rsidP="00BF0494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3-16y</w:t>
            </w:r>
          </w:p>
          <w:p w14:paraId="2E7CC6A8" w14:textId="2201DA71" w:rsidR="00C52CA1" w:rsidRPr="00F627C5" w:rsidRDefault="00C52CA1" w:rsidP="00BF0494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5-</w:t>
            </w:r>
            <w:r w:rsidR="00BF0494">
              <w:rPr>
                <w:rFonts w:ascii="Calibri" w:hAnsi="Calibri"/>
                <w:sz w:val="16"/>
              </w:rPr>
              <w:t>20</w:t>
            </w:r>
            <w:r w:rsidRPr="00F627C5">
              <w:rPr>
                <w:rFonts w:ascii="Calibri" w:hAnsi="Calibri"/>
                <w:sz w:val="16"/>
              </w:rPr>
              <w:t>mg</w:t>
            </w:r>
            <w:r w:rsidR="00BF0494">
              <w:rPr>
                <w:rFonts w:ascii="Calibri" w:hAnsi="Calibri"/>
                <w:sz w:val="16"/>
              </w:rPr>
              <w:t xml:space="preserve"> bid</w:t>
            </w:r>
          </w:p>
          <w:p w14:paraId="03DDDF12" w14:textId="46A3EFC1" w:rsidR="00C52CA1" w:rsidRPr="00BF0494" w:rsidRDefault="00C52CA1" w:rsidP="00BF0494">
            <w:pPr>
              <w:rPr>
                <w:rFonts w:ascii="Calibri" w:hAnsi="Calibri"/>
                <w:sz w:val="16"/>
                <w:szCs w:val="16"/>
              </w:rPr>
            </w:pPr>
            <w:r w:rsidRPr="00BF0494">
              <w:rPr>
                <w:rFonts w:ascii="Calibri" w:hAnsi="Calibri"/>
                <w:sz w:val="16"/>
                <w:szCs w:val="16"/>
              </w:rPr>
              <w:t>0.15</w:t>
            </w:r>
            <w:r w:rsidR="00BF0494" w:rsidRPr="00BF0494">
              <w:rPr>
                <w:rFonts w:ascii="Calibri" w:hAnsi="Calibri"/>
                <w:sz w:val="16"/>
                <w:szCs w:val="16"/>
              </w:rPr>
              <w:t>-</w:t>
            </w:r>
            <w:r w:rsidRPr="00BF0494">
              <w:rPr>
                <w:rFonts w:ascii="Calibri" w:hAnsi="Calibri"/>
                <w:sz w:val="16"/>
                <w:szCs w:val="16"/>
              </w:rPr>
              <w:t>0.4mg/kg/d</w:t>
            </w:r>
            <w:r w:rsidR="00BF0494" w:rsidRPr="00BF0494">
              <w:rPr>
                <w:rFonts w:ascii="Calibri" w:hAnsi="Calibri"/>
                <w:sz w:val="16"/>
                <w:szCs w:val="16"/>
              </w:rPr>
              <w:t>ose</w:t>
            </w:r>
          </w:p>
        </w:tc>
        <w:tc>
          <w:tcPr>
            <w:tcW w:w="1572" w:type="dxa"/>
          </w:tcPr>
          <w:p w14:paraId="71C36651" w14:textId="77777777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20-60 min.</w:t>
            </w:r>
          </w:p>
          <w:p w14:paraId="703914C7" w14:textId="3B8E5DD9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Duration: </w:t>
            </w:r>
            <w:r w:rsidR="00BF0494">
              <w:rPr>
                <w:rFonts w:ascii="Calibri" w:hAnsi="Calibri"/>
                <w:sz w:val="16"/>
              </w:rPr>
              <w:t>3</w:t>
            </w:r>
            <w:r w:rsidRPr="00F627C5">
              <w:rPr>
                <w:rFonts w:ascii="Calibri" w:hAnsi="Calibri"/>
                <w:sz w:val="16"/>
              </w:rPr>
              <w:t>-</w:t>
            </w:r>
            <w:r w:rsidR="00BF0494">
              <w:rPr>
                <w:rFonts w:ascii="Calibri" w:hAnsi="Calibri"/>
                <w:sz w:val="16"/>
              </w:rPr>
              <w:t>5</w:t>
            </w:r>
            <w:r w:rsidRPr="00F627C5">
              <w:rPr>
                <w:rFonts w:ascii="Calibri" w:hAnsi="Calibri"/>
                <w:sz w:val="16"/>
              </w:rPr>
              <w:t xml:space="preserve">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  <w:p w14:paraId="58DF1119" w14:textId="77777777" w:rsidR="00C52CA1" w:rsidRPr="00F627C5" w:rsidRDefault="00C52CA1" w:rsidP="007B2FD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40" w:type="dxa"/>
          </w:tcPr>
          <w:p w14:paraId="009FE133" w14:textId="77777777" w:rsidR="00C52CA1" w:rsidRDefault="00C52CA1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-liquid; measure carefully; </w:t>
            </w:r>
          </w:p>
          <w:p w14:paraId="0674863B" w14:textId="77777777" w:rsidR="00485A6A" w:rsidRDefault="00C52CA1" w:rsidP="007B2FDB">
            <w:pPr>
              <w:rPr>
                <w:rFonts w:ascii="Calibri" w:hAnsi="Calibri"/>
                <w:sz w:val="16"/>
                <w:lang w:val="fr-FR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5B029C">
              <w:rPr>
                <w:rFonts w:ascii="Calibri" w:hAnsi="Calibri"/>
                <w:sz w:val="16"/>
              </w:rPr>
              <w:t>Same as dextroamphetamine</w:t>
            </w:r>
            <w:r w:rsidR="00485A6A">
              <w:rPr>
                <w:rFonts w:ascii="Calibri" w:hAnsi="Calibri"/>
                <w:sz w:val="16"/>
                <w:lang w:val="fr-FR"/>
              </w:rPr>
              <w:t xml:space="preserve"> </w:t>
            </w:r>
          </w:p>
          <w:p w14:paraId="0802C3F7" w14:textId="77777777" w:rsidR="00C52CA1" w:rsidRDefault="00485A6A" w:rsidP="007B2FDB">
            <w:pPr>
              <w:rPr>
                <w:rFonts w:ascii="Calibri" w:hAnsi="Calibri"/>
                <w:sz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-bubble-gum flavor</w:t>
            </w:r>
          </w:p>
          <w:p w14:paraId="108F1156" w14:textId="143870A8" w:rsidR="00392E71" w:rsidRPr="00F627C5" w:rsidRDefault="00392E71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lang w:val="fr-FR"/>
              </w:rPr>
              <w:t xml:space="preserve">- High </w:t>
            </w:r>
            <w:proofErr w:type="spellStart"/>
            <w:r>
              <w:rPr>
                <w:rFonts w:ascii="Calibri" w:hAnsi="Calibri"/>
                <w:sz w:val="16"/>
                <w:lang w:val="fr-FR"/>
              </w:rPr>
              <w:t>misuse</w:t>
            </w:r>
            <w:proofErr w:type="spellEnd"/>
            <w:r>
              <w:rPr>
                <w:rFonts w:ascii="Calibri" w:hAnsi="Calibri"/>
                <w:sz w:val="16"/>
                <w:lang w:val="fr-FR"/>
              </w:rPr>
              <w:t xml:space="preserve"> diversion potential</w:t>
            </w:r>
          </w:p>
        </w:tc>
      </w:tr>
      <w:tr w:rsidR="00485A6A" w:rsidRPr="00F627C5" w14:paraId="72077C3E" w14:textId="77777777" w:rsidTr="005B029C">
        <w:trPr>
          <w:cantSplit/>
        </w:trPr>
        <w:tc>
          <w:tcPr>
            <w:tcW w:w="2690" w:type="dxa"/>
          </w:tcPr>
          <w:p w14:paraId="4EEFE372" w14:textId="2571419C" w:rsidR="00392E71" w:rsidRDefault="00485A6A" w:rsidP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Eveko</w:t>
            </w:r>
            <w:r w:rsidR="00392E71">
              <w:rPr>
                <w:rFonts w:ascii="Calibri" w:hAnsi="Calibri"/>
                <w:sz w:val="16"/>
              </w:rPr>
              <w:t xml:space="preserve"> - </w:t>
            </w:r>
            <w:r w:rsidR="00BF0494">
              <w:rPr>
                <w:rFonts w:ascii="Calibri" w:hAnsi="Calibri"/>
                <w:sz w:val="16"/>
              </w:rPr>
              <w:t xml:space="preserve">Amphetamine </w:t>
            </w:r>
          </w:p>
          <w:p w14:paraId="1E2206FA" w14:textId="67E81EBB" w:rsidR="00BF0494" w:rsidRPr="00C52CA1" w:rsidRDefault="00BF0494" w:rsidP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5mg, 10mg</w:t>
            </w:r>
          </w:p>
        </w:tc>
        <w:tc>
          <w:tcPr>
            <w:tcW w:w="2982" w:type="dxa"/>
          </w:tcPr>
          <w:p w14:paraId="617E8056" w14:textId="59F675A4" w:rsidR="00485A6A" w:rsidRDefault="00392E71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3-5y Initial 2.5 </w:t>
            </w:r>
          </w:p>
          <w:p w14:paraId="5F0BEE57" w14:textId="4418EF40" w:rsidR="00392E71" w:rsidRDefault="00392E71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6-16 initial 5mg</w:t>
            </w:r>
          </w:p>
          <w:p w14:paraId="1A7256BA" w14:textId="1EE8BBEF" w:rsidR="00392E71" w:rsidRPr="00F627C5" w:rsidRDefault="00392E71" w:rsidP="007B2FD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76" w:type="dxa"/>
          </w:tcPr>
          <w:p w14:paraId="1BF4F241" w14:textId="77777777" w:rsidR="00BF0494" w:rsidRDefault="00BF0494" w:rsidP="007B2FDB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3-17y</w:t>
            </w:r>
          </w:p>
          <w:p w14:paraId="2F75E700" w14:textId="563A7706" w:rsidR="00485A6A" w:rsidRPr="00F627C5" w:rsidRDefault="00BF0494" w:rsidP="007B2FDB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2.5-20mg BID</w:t>
            </w:r>
          </w:p>
        </w:tc>
        <w:tc>
          <w:tcPr>
            <w:tcW w:w="1572" w:type="dxa"/>
          </w:tcPr>
          <w:p w14:paraId="7539D7D8" w14:textId="77777777" w:rsidR="00485A6A" w:rsidRDefault="00BF0494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 min</w:t>
            </w:r>
          </w:p>
          <w:p w14:paraId="592BC523" w14:textId="13C01147" w:rsidR="00BF0494" w:rsidRPr="00F627C5" w:rsidRDefault="00BF0494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3-5 </w:t>
            </w:r>
            <w:r w:rsidR="004544C2">
              <w:rPr>
                <w:rFonts w:ascii="Calibri" w:hAnsi="Calibri"/>
                <w:sz w:val="16"/>
              </w:rPr>
              <w:t>hr.</w:t>
            </w:r>
          </w:p>
        </w:tc>
        <w:tc>
          <w:tcPr>
            <w:tcW w:w="5040" w:type="dxa"/>
          </w:tcPr>
          <w:p w14:paraId="7890D1B0" w14:textId="77777777" w:rsidR="00485A6A" w:rsidRDefault="00BF0494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Scored tab</w:t>
            </w:r>
          </w:p>
          <w:p w14:paraId="7F36BD42" w14:textId="11CDD047" w:rsidR="00392E71" w:rsidRDefault="00392E71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High diversion potential</w:t>
            </w:r>
          </w:p>
        </w:tc>
      </w:tr>
      <w:tr w:rsidR="00485A6A" w:rsidRPr="00F627C5" w14:paraId="23C89D77" w14:textId="77777777" w:rsidTr="005B029C">
        <w:trPr>
          <w:cantSplit/>
        </w:trPr>
        <w:tc>
          <w:tcPr>
            <w:tcW w:w="2690" w:type="dxa"/>
          </w:tcPr>
          <w:p w14:paraId="534964BB" w14:textId="39408839" w:rsidR="00485A6A" w:rsidRDefault="00392E71" w:rsidP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Zenzedi – Dextroamphetamine</w:t>
            </w:r>
          </w:p>
          <w:p w14:paraId="18E0B493" w14:textId="0F9F2930" w:rsidR="00392E71" w:rsidRPr="00C52CA1" w:rsidRDefault="00392E71" w:rsidP="00E12BB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2.5, 5.7.5, 20, 25,20, 30mg</w:t>
            </w:r>
          </w:p>
        </w:tc>
        <w:tc>
          <w:tcPr>
            <w:tcW w:w="2982" w:type="dxa"/>
          </w:tcPr>
          <w:p w14:paraId="7F7C1AD4" w14:textId="24EA65F0" w:rsidR="00485A6A" w:rsidRPr="00F627C5" w:rsidRDefault="00392E71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Same as </w:t>
            </w:r>
            <w:r w:rsidR="004544C2">
              <w:rPr>
                <w:rFonts w:ascii="Calibri" w:hAnsi="Calibri"/>
                <w:sz w:val="16"/>
              </w:rPr>
              <w:t>Dexedrine</w:t>
            </w:r>
          </w:p>
        </w:tc>
        <w:tc>
          <w:tcPr>
            <w:tcW w:w="1476" w:type="dxa"/>
          </w:tcPr>
          <w:p w14:paraId="571E3665" w14:textId="2BD17D56" w:rsidR="00485A6A" w:rsidRPr="00F627C5" w:rsidRDefault="00485A6A" w:rsidP="007B2FDB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2" w:type="dxa"/>
          </w:tcPr>
          <w:p w14:paraId="3D199270" w14:textId="77777777" w:rsidR="00485A6A" w:rsidRPr="00F627C5" w:rsidRDefault="00485A6A" w:rsidP="007B2FDB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40" w:type="dxa"/>
          </w:tcPr>
          <w:p w14:paraId="1913B30C" w14:textId="492588F2" w:rsidR="00485A6A" w:rsidRDefault="00376B48" w:rsidP="007B2FD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5mg scored, 10mg double scored</w:t>
            </w:r>
          </w:p>
        </w:tc>
      </w:tr>
      <w:tr w:rsidR="00C60D7B" w:rsidRPr="00F627C5" w14:paraId="4B8E928A" w14:textId="77777777" w:rsidTr="00750823">
        <w:trPr>
          <w:cantSplit/>
        </w:trPr>
        <w:tc>
          <w:tcPr>
            <w:tcW w:w="2690" w:type="dxa"/>
          </w:tcPr>
          <w:p w14:paraId="0543AB79" w14:textId="77777777" w:rsidR="00C60D7B" w:rsidRPr="00F627C5" w:rsidRDefault="00C60D7B" w:rsidP="00750823">
            <w:pPr>
              <w:ind w:left="270" w:hanging="270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b/>
                <w:sz w:val="16"/>
              </w:rPr>
              <w:t>Mixed Amphetamine Salts</w:t>
            </w:r>
            <w:r>
              <w:rPr>
                <w:rFonts w:ascii="Calibri" w:hAnsi="Calibri"/>
                <w:b/>
                <w:sz w:val="16"/>
              </w:rPr>
              <w:t xml:space="preserve"> *</w:t>
            </w:r>
          </w:p>
          <w:p w14:paraId="1015FD6D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Adderall®</w:t>
            </w:r>
          </w:p>
          <w:p w14:paraId="36A8087A" w14:textId="77777777" w:rsidR="00C60D7B" w:rsidRDefault="00C60D7B" w:rsidP="0075082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5, 10, 20 mg</w:t>
            </w:r>
          </w:p>
          <w:p w14:paraId="675A0DE7" w14:textId="6AA4DA33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</w:t>
            </w:r>
            <w:r>
              <w:rPr>
                <w:rFonts w:ascii="Calibri" w:hAnsi="Calibri"/>
                <w:sz w:val="16"/>
                <w:lang w:val="fr-FR"/>
              </w:rPr>
              <w:t>G</w:t>
            </w:r>
            <w:r w:rsidR="00D56474" w:rsidRPr="00F627C5">
              <w:rPr>
                <w:rFonts w:ascii="Calibri" w:hAnsi="Calibri"/>
                <w:sz w:val="16"/>
              </w:rPr>
              <w:t>generic</w:t>
            </w:r>
            <w:r w:rsidRPr="00F627C5">
              <w:rPr>
                <w:rFonts w:ascii="Calibri" w:hAnsi="Calibri"/>
                <w:sz w:val="16"/>
              </w:rPr>
              <w:t xml:space="preserve"> available</w:t>
            </w:r>
          </w:p>
        </w:tc>
        <w:tc>
          <w:tcPr>
            <w:tcW w:w="2982" w:type="dxa"/>
          </w:tcPr>
          <w:p w14:paraId="04D4521B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Initial:  5 mg in AM</w:t>
            </w:r>
          </w:p>
          <w:p w14:paraId="605E7A99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Increase: 5 mg weekly </w:t>
            </w:r>
          </w:p>
          <w:p w14:paraId="2392208B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1-2 doses/day</w:t>
            </w:r>
          </w:p>
        </w:tc>
        <w:tc>
          <w:tcPr>
            <w:tcW w:w="1476" w:type="dxa"/>
          </w:tcPr>
          <w:p w14:paraId="37F7299F" w14:textId="77777777" w:rsidR="00C60D7B" w:rsidRPr="00F627C5" w:rsidRDefault="00C60D7B" w:rsidP="00750823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5-40 mg/day</w:t>
            </w:r>
          </w:p>
        </w:tc>
        <w:tc>
          <w:tcPr>
            <w:tcW w:w="1572" w:type="dxa"/>
          </w:tcPr>
          <w:p w14:paraId="20048A49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30 min?</w:t>
            </w:r>
          </w:p>
          <w:p w14:paraId="6939DDF8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Duration: 6</w:t>
            </w:r>
            <w:r w:rsidRPr="00F627C5">
              <w:rPr>
                <w:rFonts w:ascii="Calibri" w:hAnsi="Calibri"/>
                <w:sz w:val="16"/>
              </w:rPr>
              <w:t xml:space="preserve"> hr.?</w:t>
            </w:r>
          </w:p>
        </w:tc>
        <w:tc>
          <w:tcPr>
            <w:tcW w:w="5040" w:type="dxa"/>
          </w:tcPr>
          <w:p w14:paraId="6C056FEC" w14:textId="77777777" w:rsidR="00C60D7B" w:rsidRDefault="00C60D7B" w:rsidP="0075082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crushed in applesauce ((P))</w:t>
            </w:r>
          </w:p>
          <w:p w14:paraId="27A3A21A" w14:textId="77777777" w:rsidR="00C60D7B" w:rsidRPr="00F627C5" w:rsidRDefault="00C60D7B" w:rsidP="0075082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-Same profile as dextroamphetamine; better tolerated as the four different salts are absorbed at slightly different rates; </w:t>
            </w:r>
          </w:p>
        </w:tc>
      </w:tr>
      <w:tr w:rsidR="00C60D7B" w:rsidRPr="00F627C5" w14:paraId="11B452D2" w14:textId="77777777" w:rsidTr="003A5299">
        <w:trPr>
          <w:cantSplit/>
        </w:trPr>
        <w:tc>
          <w:tcPr>
            <w:tcW w:w="2690" w:type="dxa"/>
          </w:tcPr>
          <w:p w14:paraId="45124FBD" w14:textId="77777777" w:rsidR="00C60D7B" w:rsidRDefault="00C60D7B" w:rsidP="003A5299">
            <w:pPr>
              <w:ind w:left="270" w:hanging="270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Adderall</w:t>
            </w:r>
            <w:r>
              <w:rPr>
                <w:rFonts w:ascii="Calibri" w:hAnsi="Calibri"/>
                <w:sz w:val="16"/>
              </w:rPr>
              <w:t xml:space="preserve"> XR</w:t>
            </w:r>
            <w:r w:rsidRPr="00F627C5">
              <w:rPr>
                <w:rFonts w:ascii="Calibri" w:hAnsi="Calibri"/>
                <w:sz w:val="16"/>
              </w:rPr>
              <w:t>®</w:t>
            </w:r>
          </w:p>
          <w:p w14:paraId="24E4205C" w14:textId="34EA3B83" w:rsidR="00C60D7B" w:rsidRPr="00B30113" w:rsidRDefault="00C60D7B" w:rsidP="003A5299">
            <w:pPr>
              <w:ind w:left="270" w:hanging="270"/>
              <w:rPr>
                <w:rFonts w:ascii="Calibri" w:hAnsi="Calibri"/>
                <w:bCs/>
                <w:sz w:val="16"/>
              </w:rPr>
            </w:pPr>
            <w:r w:rsidRPr="00B30113">
              <w:rPr>
                <w:rFonts w:ascii="Calibri" w:hAnsi="Calibri"/>
                <w:bCs/>
                <w:sz w:val="16"/>
              </w:rPr>
              <w:t>(Mixed Amphetamine Salts XR)</w:t>
            </w:r>
          </w:p>
          <w:p w14:paraId="5EBA3AF1" w14:textId="46ABFF09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</w:t>
            </w:r>
          </w:p>
          <w:p w14:paraId="2974215E" w14:textId="77777777" w:rsidR="00C60D7B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5, 10, 20 mg</w:t>
            </w:r>
          </w:p>
          <w:p w14:paraId="6730E99D" w14:textId="461CEB7B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</w:t>
            </w:r>
            <w:r>
              <w:rPr>
                <w:rFonts w:ascii="Calibri" w:hAnsi="Calibri"/>
                <w:sz w:val="16"/>
                <w:lang w:val="fr-FR"/>
              </w:rPr>
              <w:t>G</w:t>
            </w:r>
            <w:r w:rsidR="00D56474" w:rsidRPr="00F627C5">
              <w:rPr>
                <w:rFonts w:ascii="Calibri" w:hAnsi="Calibri"/>
                <w:sz w:val="16"/>
              </w:rPr>
              <w:t>generic</w:t>
            </w:r>
            <w:r w:rsidRPr="00F627C5">
              <w:rPr>
                <w:rFonts w:ascii="Calibri" w:hAnsi="Calibri"/>
                <w:sz w:val="16"/>
              </w:rPr>
              <w:t xml:space="preserve"> available</w:t>
            </w:r>
          </w:p>
        </w:tc>
        <w:tc>
          <w:tcPr>
            <w:tcW w:w="2982" w:type="dxa"/>
          </w:tcPr>
          <w:p w14:paraId="5A7F1D66" w14:textId="77777777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Initial:  5 mg in AM</w:t>
            </w:r>
          </w:p>
          <w:p w14:paraId="5997CB70" w14:textId="77777777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Increase: 5 mg weekly </w:t>
            </w:r>
          </w:p>
          <w:p w14:paraId="2F646B6B" w14:textId="77777777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1-2 doses/day</w:t>
            </w:r>
          </w:p>
        </w:tc>
        <w:tc>
          <w:tcPr>
            <w:tcW w:w="1476" w:type="dxa"/>
          </w:tcPr>
          <w:p w14:paraId="3A79B8A5" w14:textId="77777777" w:rsidR="00C60D7B" w:rsidRPr="00F627C5" w:rsidRDefault="00C60D7B" w:rsidP="003A5299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5-40 mg/day</w:t>
            </w:r>
          </w:p>
        </w:tc>
        <w:tc>
          <w:tcPr>
            <w:tcW w:w="1572" w:type="dxa"/>
          </w:tcPr>
          <w:p w14:paraId="6AAD646F" w14:textId="77777777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30 min?</w:t>
            </w:r>
          </w:p>
          <w:p w14:paraId="18F2F601" w14:textId="77777777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Duration: </w:t>
            </w:r>
            <w:r>
              <w:rPr>
                <w:rFonts w:ascii="Calibri" w:hAnsi="Calibri"/>
                <w:sz w:val="16"/>
              </w:rPr>
              <w:t>8</w:t>
            </w:r>
            <w:r w:rsidRPr="00F627C5">
              <w:rPr>
                <w:rFonts w:ascii="Calibri" w:hAnsi="Calibri"/>
                <w:sz w:val="16"/>
              </w:rPr>
              <w:t>-10 hr.?</w:t>
            </w:r>
          </w:p>
        </w:tc>
        <w:tc>
          <w:tcPr>
            <w:tcW w:w="5040" w:type="dxa"/>
          </w:tcPr>
          <w:p w14:paraId="3BD44B9F" w14:textId="77777777" w:rsidR="00C60D7B" w:rsidRDefault="00C60D7B" w:rsidP="003A529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opened and sprinkled; do not chew</w:t>
            </w:r>
          </w:p>
          <w:p w14:paraId="5A65E2A2" w14:textId="77777777" w:rsidR="00C60D7B" w:rsidRPr="00F627C5" w:rsidRDefault="00C60D7B" w:rsidP="003A529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--Same profile as dextroamphetamine; better tolerated as the four different salts are absorbed at slightly different rates;</w:t>
            </w:r>
          </w:p>
        </w:tc>
      </w:tr>
      <w:tr w:rsidR="00C52CA1" w:rsidRPr="00F627C5" w14:paraId="14DCFFA5" w14:textId="77777777" w:rsidTr="005B029C">
        <w:trPr>
          <w:cantSplit/>
        </w:trPr>
        <w:tc>
          <w:tcPr>
            <w:tcW w:w="2690" w:type="dxa"/>
          </w:tcPr>
          <w:p w14:paraId="0DF28E85" w14:textId="6356D0C4" w:rsidR="00C52CA1" w:rsidRDefault="00C52CA1">
            <w:pPr>
              <w:ind w:left="180" w:hanging="180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Dexedrine Spansules®</w:t>
            </w:r>
          </w:p>
          <w:p w14:paraId="603FD14D" w14:textId="6F2F2D76" w:rsidR="00B30113" w:rsidRPr="00F627C5" w:rsidRDefault="00B3011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(dextroamphetamine)</w:t>
            </w:r>
          </w:p>
          <w:p w14:paraId="2D524ECC" w14:textId="77777777" w:rsidR="00C52CA1" w:rsidRPr="00F627C5" w:rsidRDefault="00C52CA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    5, 10, 15 mg capsules </w:t>
            </w:r>
          </w:p>
          <w:p w14:paraId="49A5B0B7" w14:textId="77777777" w:rsidR="00C52CA1" w:rsidRPr="00F627C5" w:rsidRDefault="00C52CA1">
            <w:pPr>
              <w:ind w:left="450" w:hanging="450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    no generic available</w:t>
            </w:r>
          </w:p>
          <w:p w14:paraId="747936B1" w14:textId="77777777" w:rsidR="00C52CA1" w:rsidRPr="00F627C5" w:rsidRDefault="00C52CA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82" w:type="dxa"/>
          </w:tcPr>
          <w:p w14:paraId="693418D0" w14:textId="77777777" w:rsidR="00C52CA1" w:rsidRPr="00F627C5" w:rsidRDefault="00C52CA1">
            <w:pPr>
              <w:rPr>
                <w:rFonts w:ascii="Calibri" w:hAnsi="Calibri"/>
                <w:sz w:val="16"/>
                <w:lang w:val="de-DE"/>
              </w:rPr>
            </w:pPr>
            <w:r w:rsidRPr="00F627C5">
              <w:rPr>
                <w:rFonts w:ascii="Calibri" w:hAnsi="Calibri"/>
                <w:sz w:val="16"/>
                <w:lang w:val="de-DE"/>
              </w:rPr>
              <w:t>Initial: 5 mg in AM</w:t>
            </w:r>
          </w:p>
          <w:p w14:paraId="0EA8CECA" w14:textId="77777777" w:rsidR="00C52CA1" w:rsidRPr="00F627C5" w:rsidRDefault="00C52CA1">
            <w:pPr>
              <w:rPr>
                <w:rFonts w:ascii="Calibri" w:hAnsi="Calibri"/>
                <w:sz w:val="16"/>
                <w:lang w:val="de-DE"/>
              </w:rPr>
            </w:pPr>
            <w:r w:rsidRPr="00F627C5">
              <w:rPr>
                <w:rFonts w:ascii="Calibri" w:hAnsi="Calibri"/>
                <w:sz w:val="16"/>
                <w:lang w:val="de-DE"/>
              </w:rPr>
              <w:t>(0.3 mg/kg/dose)</w:t>
            </w:r>
          </w:p>
          <w:p w14:paraId="7D11CC15" w14:textId="77777777" w:rsidR="00C52CA1" w:rsidRPr="00F627C5" w:rsidRDefault="00C52CA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Increase: 5 mg. weekly </w:t>
            </w:r>
          </w:p>
          <w:p w14:paraId="2ECF4461" w14:textId="77777777" w:rsidR="00C52CA1" w:rsidRPr="00F627C5" w:rsidRDefault="00C52CA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Frequency: 1-2 doses/day. </w:t>
            </w:r>
          </w:p>
        </w:tc>
        <w:tc>
          <w:tcPr>
            <w:tcW w:w="1476" w:type="dxa"/>
          </w:tcPr>
          <w:p w14:paraId="607F15BA" w14:textId="77777777" w:rsidR="00C52CA1" w:rsidRPr="00F627C5" w:rsidRDefault="00C52CA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5-40 </w:t>
            </w:r>
          </w:p>
          <w:p w14:paraId="06716E45" w14:textId="77777777" w:rsidR="00C52CA1" w:rsidRPr="00F627C5" w:rsidRDefault="00C52CA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mg/day</w:t>
            </w:r>
          </w:p>
          <w:p w14:paraId="489FFD8B" w14:textId="77777777" w:rsidR="00C52CA1" w:rsidRPr="00F627C5" w:rsidRDefault="00C52CA1">
            <w:pPr>
              <w:jc w:val="center"/>
              <w:rPr>
                <w:rFonts w:ascii="Calibri" w:hAnsi="Calibri"/>
                <w:sz w:val="16"/>
              </w:rPr>
            </w:pPr>
          </w:p>
          <w:p w14:paraId="3CCEAB57" w14:textId="77777777" w:rsidR="00C52CA1" w:rsidRPr="00F627C5" w:rsidRDefault="00C52CA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0.3-0.8 mg/kg/dose</w:t>
            </w:r>
          </w:p>
        </w:tc>
        <w:tc>
          <w:tcPr>
            <w:tcW w:w="1572" w:type="dxa"/>
          </w:tcPr>
          <w:p w14:paraId="5F900D62" w14:textId="77777777" w:rsidR="00C52CA1" w:rsidRPr="00F627C5" w:rsidRDefault="00C52CA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60-90 min</w:t>
            </w:r>
          </w:p>
          <w:p w14:paraId="345E4E35" w14:textId="37EBE305" w:rsidR="00C52CA1" w:rsidRPr="00F627C5" w:rsidRDefault="00C52CA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Duration:  6-10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</w:tc>
        <w:tc>
          <w:tcPr>
            <w:tcW w:w="5040" w:type="dxa"/>
          </w:tcPr>
          <w:p w14:paraId="20EB066C" w14:textId="77777777" w:rsidR="00C52CA1" w:rsidRDefault="00C52CA1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opened and sprinkled; do not chew</w:t>
            </w:r>
          </w:p>
          <w:p w14:paraId="7362156E" w14:textId="77777777" w:rsidR="00C52CA1" w:rsidRPr="00F627C5" w:rsidRDefault="005B029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-Same as dextroamphetamine</w:t>
            </w:r>
          </w:p>
        </w:tc>
      </w:tr>
      <w:tr w:rsidR="00C60D7B" w:rsidRPr="00F627C5" w14:paraId="437E5858" w14:textId="77777777" w:rsidTr="005B029C">
        <w:trPr>
          <w:cantSplit/>
        </w:trPr>
        <w:tc>
          <w:tcPr>
            <w:tcW w:w="2690" w:type="dxa"/>
          </w:tcPr>
          <w:p w14:paraId="2384E2E4" w14:textId="77777777" w:rsidR="00C60D7B" w:rsidRDefault="00C60D7B" w:rsidP="00B11805">
            <w:pPr>
              <w:ind w:left="270" w:hanging="27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Adzenys XR ODT (amphetamine)</w:t>
            </w:r>
          </w:p>
          <w:p w14:paraId="302B4544" w14:textId="5B73D6FE" w:rsidR="00B30113" w:rsidRDefault="00B30113" w:rsidP="00B11805">
            <w:pPr>
              <w:ind w:left="270" w:hanging="27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3.1, 6.3, 9.4, 12.5 ,25.</w:t>
            </w:r>
            <w:r w:rsidR="0072791C">
              <w:rPr>
                <w:rFonts w:ascii="Calibri" w:hAnsi="Calibri"/>
                <w:b/>
                <w:sz w:val="16"/>
              </w:rPr>
              <w:t>7, 18</w:t>
            </w:r>
            <w:r>
              <w:rPr>
                <w:rFonts w:ascii="Calibri" w:hAnsi="Calibri"/>
                <w:b/>
                <w:sz w:val="16"/>
              </w:rPr>
              <w:t>.8</w:t>
            </w:r>
          </w:p>
        </w:tc>
        <w:tc>
          <w:tcPr>
            <w:tcW w:w="2982" w:type="dxa"/>
          </w:tcPr>
          <w:p w14:paraId="070D1E2C" w14:textId="2B0A597E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6.3-18.8 QAM</w:t>
            </w:r>
          </w:p>
        </w:tc>
        <w:tc>
          <w:tcPr>
            <w:tcW w:w="1476" w:type="dxa"/>
          </w:tcPr>
          <w:p w14:paraId="58346FBF" w14:textId="02E7C1D4" w:rsidR="00B30113" w:rsidRDefault="00B30113" w:rsidP="00B1180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6yr up</w:t>
            </w:r>
          </w:p>
          <w:p w14:paraId="1D4B27A6" w14:textId="7E02BB6C" w:rsidR="00C60D7B" w:rsidRDefault="00B30113" w:rsidP="00B1180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3.1mg=</w:t>
            </w:r>
            <w:r w:rsidR="004544C2">
              <w:rPr>
                <w:rFonts w:ascii="Calibri" w:hAnsi="Calibri"/>
                <w:sz w:val="16"/>
              </w:rPr>
              <w:t xml:space="preserve">5 </w:t>
            </w:r>
            <w:r>
              <w:rPr>
                <w:rFonts w:ascii="Calibri" w:hAnsi="Calibri"/>
                <w:sz w:val="16"/>
              </w:rPr>
              <w:t xml:space="preserve">mg of  mixed salts </w:t>
            </w:r>
          </w:p>
        </w:tc>
        <w:tc>
          <w:tcPr>
            <w:tcW w:w="1572" w:type="dxa"/>
          </w:tcPr>
          <w:p w14:paraId="673CBE7B" w14:textId="0749B38F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8-12 </w:t>
            </w:r>
            <w:r w:rsidR="0072791C">
              <w:rPr>
                <w:rFonts w:ascii="Calibri" w:hAnsi="Calibri"/>
                <w:sz w:val="16"/>
              </w:rPr>
              <w:t>hr.</w:t>
            </w:r>
          </w:p>
        </w:tc>
        <w:tc>
          <w:tcPr>
            <w:tcW w:w="5040" w:type="dxa"/>
          </w:tcPr>
          <w:p w14:paraId="206450D9" w14:textId="22CB56FA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Doses meant to be equivalent to 5, 10,15,20 &amp; 30 of MAS</w:t>
            </w:r>
          </w:p>
        </w:tc>
      </w:tr>
      <w:tr w:rsidR="00C60D7B" w:rsidRPr="00F627C5" w14:paraId="1DB9ADAB" w14:textId="77777777" w:rsidTr="005B029C">
        <w:trPr>
          <w:cantSplit/>
        </w:trPr>
        <w:tc>
          <w:tcPr>
            <w:tcW w:w="2690" w:type="dxa"/>
          </w:tcPr>
          <w:p w14:paraId="464BE904" w14:textId="5C0377DC" w:rsidR="00C60D7B" w:rsidRDefault="0071461D" w:rsidP="00B11805">
            <w:pPr>
              <w:ind w:left="270" w:hanging="27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Dynavel XR (amphetamine)</w:t>
            </w:r>
            <w:r w:rsidR="00B30113">
              <w:rPr>
                <w:rFonts w:ascii="Calibri" w:hAnsi="Calibri"/>
                <w:b/>
                <w:sz w:val="16"/>
              </w:rPr>
              <w:t xml:space="preserve"> </w:t>
            </w:r>
            <w:r w:rsidR="00B30113" w:rsidRPr="00B30113">
              <w:rPr>
                <w:rFonts w:ascii="Calibri" w:hAnsi="Calibri"/>
                <w:bCs/>
                <w:sz w:val="16"/>
              </w:rPr>
              <w:t>2.5mg/suspension</w:t>
            </w:r>
          </w:p>
        </w:tc>
        <w:tc>
          <w:tcPr>
            <w:tcW w:w="2982" w:type="dxa"/>
          </w:tcPr>
          <w:p w14:paraId="69370A6E" w14:textId="20A68F7F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2.5mg</w:t>
            </w:r>
          </w:p>
        </w:tc>
        <w:tc>
          <w:tcPr>
            <w:tcW w:w="1476" w:type="dxa"/>
          </w:tcPr>
          <w:p w14:paraId="55C26459" w14:textId="0D9EA9C0" w:rsidR="00B30113" w:rsidRDefault="00B30113" w:rsidP="00B1180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6-17y</w:t>
            </w:r>
          </w:p>
          <w:p w14:paraId="7F97FED7" w14:textId="71E41339" w:rsidR="00C60D7B" w:rsidRDefault="00B30113" w:rsidP="00B1180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2.5-20mg/am</w:t>
            </w:r>
          </w:p>
        </w:tc>
        <w:tc>
          <w:tcPr>
            <w:tcW w:w="1572" w:type="dxa"/>
          </w:tcPr>
          <w:p w14:paraId="051878FE" w14:textId="0EF24C09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8-12hr</w:t>
            </w:r>
          </w:p>
        </w:tc>
        <w:tc>
          <w:tcPr>
            <w:tcW w:w="5040" w:type="dxa"/>
          </w:tcPr>
          <w:p w14:paraId="16E6578E" w14:textId="302AC458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ER oral suspension, must shake well</w:t>
            </w:r>
          </w:p>
        </w:tc>
      </w:tr>
      <w:tr w:rsidR="00C60D7B" w:rsidRPr="00F627C5" w14:paraId="66B3C8E2" w14:textId="77777777" w:rsidTr="005B029C">
        <w:trPr>
          <w:cantSplit/>
        </w:trPr>
        <w:tc>
          <w:tcPr>
            <w:tcW w:w="2690" w:type="dxa"/>
          </w:tcPr>
          <w:p w14:paraId="05B82078" w14:textId="5060075A" w:rsidR="00C60D7B" w:rsidRDefault="0071461D" w:rsidP="00B11805">
            <w:pPr>
              <w:ind w:left="270" w:hanging="27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Mydayis (mixed amphetamine salts)</w:t>
            </w:r>
          </w:p>
        </w:tc>
        <w:tc>
          <w:tcPr>
            <w:tcW w:w="2982" w:type="dxa"/>
          </w:tcPr>
          <w:p w14:paraId="03C24A81" w14:textId="77777777" w:rsidR="00C60D7B" w:rsidRDefault="00C60D7B" w:rsidP="00B1180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476" w:type="dxa"/>
          </w:tcPr>
          <w:p w14:paraId="4FB0DF19" w14:textId="77777777" w:rsidR="00C60D7B" w:rsidRDefault="00C60D7B" w:rsidP="00B11805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2" w:type="dxa"/>
          </w:tcPr>
          <w:p w14:paraId="4F6BB0AD" w14:textId="77777777" w:rsidR="00C60D7B" w:rsidRDefault="00C60D7B" w:rsidP="00B1180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40" w:type="dxa"/>
          </w:tcPr>
          <w:p w14:paraId="7165BA95" w14:textId="07136C47" w:rsidR="00C60D7B" w:rsidRDefault="00B30113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PH dependent slow release- may last up to 16 hours</w:t>
            </w:r>
          </w:p>
        </w:tc>
      </w:tr>
    </w:tbl>
    <w:p w14:paraId="6F15588C" w14:textId="77777777" w:rsidR="00B30113" w:rsidRPr="00F627C5" w:rsidRDefault="00F627C5">
      <w:pPr>
        <w:rPr>
          <w:rFonts w:ascii="Calibri" w:hAnsi="Calibri"/>
          <w:sz w:val="16"/>
        </w:rPr>
      </w:pPr>
      <w:r w:rsidRPr="00F627C5">
        <w:rPr>
          <w:rFonts w:ascii="Calibri" w:hAnsi="Calibri"/>
          <w:sz w:val="16"/>
        </w:rPr>
        <w:tab/>
      </w:r>
      <w:r w:rsidRPr="00F627C5">
        <w:rPr>
          <w:rFonts w:ascii="Calibri" w:hAnsi="Calibri"/>
          <w:sz w:val="16"/>
        </w:rPr>
        <w:tab/>
      </w:r>
    </w:p>
    <w:tbl>
      <w:tblPr>
        <w:tblW w:w="13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690"/>
        <w:gridCol w:w="2982"/>
        <w:gridCol w:w="1476"/>
        <w:gridCol w:w="1572"/>
        <w:gridCol w:w="5040"/>
      </w:tblGrid>
      <w:tr w:rsidR="00B30113" w:rsidRPr="00F627C5" w14:paraId="44E19422" w14:textId="77777777" w:rsidTr="0086432E">
        <w:trPr>
          <w:cantSplit/>
        </w:trPr>
        <w:tc>
          <w:tcPr>
            <w:tcW w:w="2690" w:type="dxa"/>
          </w:tcPr>
          <w:p w14:paraId="20F2E01B" w14:textId="04FA22D0" w:rsidR="00B30113" w:rsidRDefault="00B30113" w:rsidP="0086432E">
            <w:pPr>
              <w:ind w:left="270" w:hanging="27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Vyvanse </w:t>
            </w:r>
            <w:r w:rsidR="0072791C" w:rsidRPr="00F627C5">
              <w:rPr>
                <w:rFonts w:ascii="Calibri" w:hAnsi="Calibri"/>
                <w:sz w:val="16"/>
              </w:rPr>
              <w:t>®</w:t>
            </w:r>
            <w:r w:rsidR="0072791C">
              <w:rPr>
                <w:rFonts w:ascii="Calibri" w:hAnsi="Calibri"/>
                <w:sz w:val="16"/>
              </w:rPr>
              <w:t xml:space="preserve"> (</w:t>
            </w:r>
            <w:r>
              <w:rPr>
                <w:rFonts w:ascii="Calibri" w:hAnsi="Calibri"/>
                <w:b/>
                <w:sz w:val="16"/>
              </w:rPr>
              <w:t>Lisdexamfetamine)</w:t>
            </w:r>
          </w:p>
          <w:p w14:paraId="208C3F5B" w14:textId="77777777" w:rsidR="00B30113" w:rsidRDefault="00B30113" w:rsidP="0086432E">
            <w:pPr>
              <w:ind w:left="270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   </w:t>
            </w:r>
          </w:p>
          <w:p w14:paraId="3F674DD7" w14:textId="77777777" w:rsidR="00B30113" w:rsidRPr="00F627C5" w:rsidRDefault="00B30113" w:rsidP="0086432E">
            <w:pPr>
              <w:ind w:left="270" w:hanging="27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20, 30, 40, 50, 60, 70 mg caps</w:t>
            </w:r>
          </w:p>
        </w:tc>
        <w:tc>
          <w:tcPr>
            <w:tcW w:w="2982" w:type="dxa"/>
          </w:tcPr>
          <w:p w14:paraId="79220B64" w14:textId="77777777" w:rsidR="00B30113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Initial: 20 mg in AM</w:t>
            </w:r>
          </w:p>
          <w:p w14:paraId="2A1BF6D0" w14:textId="77777777" w:rsidR="00B30113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Increase: 10 mg weekly</w:t>
            </w:r>
          </w:p>
          <w:p w14:paraId="0DD84A3B" w14:textId="77777777" w:rsidR="00B30113" w:rsidRPr="00F627C5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Frequency; single AM dose</w:t>
            </w:r>
          </w:p>
        </w:tc>
        <w:tc>
          <w:tcPr>
            <w:tcW w:w="1476" w:type="dxa"/>
          </w:tcPr>
          <w:p w14:paraId="3DA4638B" w14:textId="77777777" w:rsidR="00B30113" w:rsidRDefault="00B30113" w:rsidP="0086432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20-70 mg</w:t>
            </w:r>
          </w:p>
          <w:p w14:paraId="668BA87B" w14:textId="77777777" w:rsidR="00B30113" w:rsidRPr="00F627C5" w:rsidRDefault="00B30113" w:rsidP="0086432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572" w:type="dxa"/>
          </w:tcPr>
          <w:p w14:paraId="16CB607C" w14:textId="77777777" w:rsidR="00B30113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Onset: 60 min</w:t>
            </w:r>
          </w:p>
          <w:p w14:paraId="13413ACF" w14:textId="77777777" w:rsidR="00B30113" w:rsidRPr="00F627C5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Duration 10-12 hours</w:t>
            </w:r>
          </w:p>
        </w:tc>
        <w:tc>
          <w:tcPr>
            <w:tcW w:w="5040" w:type="dxa"/>
          </w:tcPr>
          <w:p w14:paraId="4879CECC" w14:textId="77777777" w:rsidR="00B30113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dissolved in water</w:t>
            </w:r>
          </w:p>
          <w:p w14:paraId="03FF3969" w14:textId="77777777" w:rsidR="00B30113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-less abuse potential</w:t>
            </w:r>
          </w:p>
          <w:p w14:paraId="714A27B1" w14:textId="20E1E768" w:rsidR="00B30113" w:rsidRPr="00F627C5" w:rsidRDefault="00B30113" w:rsidP="0086432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--Same profile as </w:t>
            </w:r>
            <w:r w:rsidR="0072791C">
              <w:rPr>
                <w:rFonts w:ascii="Calibri" w:hAnsi="Calibri"/>
                <w:sz w:val="16"/>
              </w:rPr>
              <w:t>dextroamphetamine; better</w:t>
            </w:r>
            <w:r>
              <w:rPr>
                <w:rFonts w:ascii="Calibri" w:hAnsi="Calibri"/>
                <w:sz w:val="16"/>
              </w:rPr>
              <w:t xml:space="preserve"> tolerated and "smoother" (P) as metabolized in small intestine at slower rate </w:t>
            </w:r>
          </w:p>
        </w:tc>
      </w:tr>
    </w:tbl>
    <w:p w14:paraId="3C3C0C90" w14:textId="59E2DBC1" w:rsidR="00931E81" w:rsidRPr="00797B17" w:rsidRDefault="00F627C5">
      <w:pPr>
        <w:rPr>
          <w:rFonts w:ascii="Calibri" w:hAnsi="Calibri"/>
        </w:rPr>
      </w:pPr>
      <w:r w:rsidRPr="00F627C5">
        <w:rPr>
          <w:rFonts w:ascii="Calibri" w:hAnsi="Calibri"/>
          <w:sz w:val="16"/>
        </w:rPr>
        <w:tab/>
      </w:r>
      <w:r w:rsidRPr="00F627C5">
        <w:rPr>
          <w:rFonts w:ascii="Calibri" w:hAnsi="Calibri"/>
          <w:sz w:val="16"/>
        </w:rPr>
        <w:tab/>
      </w:r>
      <w:r w:rsidRPr="00F627C5">
        <w:rPr>
          <w:rFonts w:ascii="Calibri" w:hAnsi="Calibri"/>
          <w:sz w:val="16"/>
        </w:rPr>
        <w:tab/>
      </w:r>
      <w:r w:rsidRPr="00F627C5">
        <w:rPr>
          <w:rFonts w:ascii="Calibri" w:hAnsi="Calibri"/>
          <w:sz w:val="16"/>
        </w:rPr>
        <w:tab/>
      </w:r>
      <w:r w:rsidRPr="00F627C5">
        <w:rPr>
          <w:rFonts w:ascii="Calibri" w:hAnsi="Calibri"/>
          <w:sz w:val="16"/>
        </w:rPr>
        <w:tab/>
      </w:r>
      <w:r w:rsidR="00931E81" w:rsidRPr="00F627C5">
        <w:rPr>
          <w:rFonts w:ascii="Calibri" w:hAnsi="Calibri"/>
          <w:sz w:val="16"/>
        </w:rPr>
        <w:br w:type="page"/>
      </w:r>
      <w:r w:rsidR="00931E81" w:rsidRPr="00797B17">
        <w:rPr>
          <w:rFonts w:ascii="Calibri" w:hAnsi="Calibri"/>
          <w:b/>
        </w:rPr>
        <w:lastRenderedPageBreak/>
        <w:t xml:space="preserve">Table </w:t>
      </w:r>
      <w:r w:rsidR="00797B17">
        <w:rPr>
          <w:rFonts w:ascii="Calibri" w:hAnsi="Calibri"/>
          <w:b/>
        </w:rPr>
        <w:t>C</w:t>
      </w:r>
      <w:r w:rsidR="00931E81" w:rsidRPr="00797B17">
        <w:rPr>
          <w:rFonts w:ascii="Calibri" w:hAnsi="Calibri"/>
          <w:b/>
        </w:rPr>
        <w:t>: Non-Stimulant Medications for Attention-Deficit/Hyperactivity Disorders</w:t>
      </w:r>
      <w:r w:rsidR="00B61C73" w:rsidRPr="00797B17">
        <w:rPr>
          <w:rFonts w:ascii="Calibri" w:hAnsi="Calibri"/>
          <w:b/>
        </w:rPr>
        <w:t xml:space="preserve"> </w:t>
      </w:r>
    </w:p>
    <w:tbl>
      <w:tblPr>
        <w:tblW w:w="13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2420"/>
        <w:gridCol w:w="1350"/>
        <w:gridCol w:w="2790"/>
        <w:gridCol w:w="172"/>
        <w:gridCol w:w="1358"/>
        <w:gridCol w:w="1628"/>
        <w:gridCol w:w="4042"/>
      </w:tblGrid>
      <w:tr w:rsidR="00931E81" w:rsidRPr="00F627C5" w14:paraId="252D4D48" w14:textId="77777777" w:rsidTr="00797B17">
        <w:trPr>
          <w:cantSplit/>
        </w:trPr>
        <w:tc>
          <w:tcPr>
            <w:tcW w:w="2420" w:type="dxa"/>
            <w:tcBorders>
              <w:bottom w:val="single" w:sz="6" w:space="0" w:color="000000"/>
            </w:tcBorders>
          </w:tcPr>
          <w:p w14:paraId="66BAB65E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Medication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23F32DFC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Indications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4337DD5C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Dose Schedule</w:t>
            </w:r>
          </w:p>
        </w:tc>
        <w:tc>
          <w:tcPr>
            <w:tcW w:w="1530" w:type="dxa"/>
            <w:gridSpan w:val="2"/>
            <w:tcBorders>
              <w:bottom w:val="single" w:sz="6" w:space="0" w:color="000000"/>
            </w:tcBorders>
          </w:tcPr>
          <w:p w14:paraId="5133F0D5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Range</w:t>
            </w: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0AAF01F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Onset/Duration</w:t>
            </w:r>
          </w:p>
        </w:tc>
        <w:tc>
          <w:tcPr>
            <w:tcW w:w="4042" w:type="dxa"/>
            <w:tcBorders>
              <w:bottom w:val="single" w:sz="6" w:space="0" w:color="000000"/>
            </w:tcBorders>
          </w:tcPr>
          <w:p w14:paraId="48CABFCF" w14:textId="77777777" w:rsidR="00931E81" w:rsidRPr="00F627C5" w:rsidRDefault="008A1253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Administration/</w:t>
            </w:r>
            <w:r w:rsidR="00931E81" w:rsidRPr="00F627C5">
              <w:rPr>
                <w:rFonts w:ascii="Calibri" w:hAnsi="Calibri"/>
                <w:sz w:val="16"/>
              </w:rPr>
              <w:t>Side Effects/ Monitoring</w:t>
            </w:r>
          </w:p>
        </w:tc>
      </w:tr>
      <w:tr w:rsidR="00F627C5" w:rsidRPr="00F627C5" w14:paraId="783700B0" w14:textId="77777777" w:rsidTr="00797B17">
        <w:trPr>
          <w:cantSplit/>
        </w:trPr>
        <w:tc>
          <w:tcPr>
            <w:tcW w:w="2420" w:type="dxa"/>
            <w:tcBorders>
              <w:right w:val="nil"/>
            </w:tcBorders>
          </w:tcPr>
          <w:p w14:paraId="55FA77E8" w14:textId="77777777" w:rsidR="00F627C5" w:rsidRPr="00BE1CFA" w:rsidRDefault="00F627C5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1CFA">
              <w:rPr>
                <w:rFonts w:ascii="Calibri" w:hAnsi="Calibri"/>
                <w:b/>
                <w:sz w:val="18"/>
                <w:szCs w:val="18"/>
              </w:rPr>
              <w:t>Alpha Adrenergic agonists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04D6D454" w14:textId="77777777" w:rsidR="00F627C5" w:rsidRPr="00F627C5" w:rsidRDefault="00F627C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409C5436" w14:textId="77777777" w:rsidR="00F627C5" w:rsidRPr="00F627C5" w:rsidRDefault="00F627C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14:paraId="48577036" w14:textId="77777777" w:rsidR="00F627C5" w:rsidRPr="00F627C5" w:rsidRDefault="00F627C5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8" w:type="dxa"/>
            <w:tcBorders>
              <w:left w:val="nil"/>
              <w:right w:val="nil"/>
            </w:tcBorders>
          </w:tcPr>
          <w:p w14:paraId="5D78A43A" w14:textId="77777777" w:rsidR="00F627C5" w:rsidRPr="00F627C5" w:rsidRDefault="00F627C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4042" w:type="dxa"/>
            <w:tcBorders>
              <w:left w:val="nil"/>
            </w:tcBorders>
          </w:tcPr>
          <w:p w14:paraId="78413263" w14:textId="77777777" w:rsidR="00F627C5" w:rsidRPr="00F627C5" w:rsidRDefault="00F627C5">
            <w:pPr>
              <w:rPr>
                <w:rFonts w:ascii="Calibri" w:hAnsi="Calibri"/>
                <w:sz w:val="16"/>
              </w:rPr>
            </w:pPr>
          </w:p>
        </w:tc>
      </w:tr>
      <w:tr w:rsidR="00931E81" w:rsidRPr="00F627C5" w14:paraId="42B8B9AA" w14:textId="77777777" w:rsidTr="00797B17">
        <w:trPr>
          <w:cantSplit/>
        </w:trPr>
        <w:tc>
          <w:tcPr>
            <w:tcW w:w="2420" w:type="dxa"/>
          </w:tcPr>
          <w:p w14:paraId="71226289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b/>
                <w:sz w:val="16"/>
              </w:rPr>
              <w:t>Clonidine</w:t>
            </w:r>
          </w:p>
          <w:p w14:paraId="4F2B12B0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Catapres ® or generic</w:t>
            </w:r>
          </w:p>
          <w:p w14:paraId="4278B996" w14:textId="77777777" w:rsidR="00931E81" w:rsidRPr="00F627C5" w:rsidRDefault="00931E81">
            <w:pPr>
              <w:rPr>
                <w:rFonts w:ascii="Calibri" w:hAnsi="Calibri"/>
                <w:sz w:val="16"/>
                <w:u w:val="single"/>
              </w:rPr>
            </w:pPr>
            <w:r w:rsidRPr="00F627C5">
              <w:rPr>
                <w:rFonts w:ascii="Calibri" w:hAnsi="Calibri"/>
                <w:sz w:val="16"/>
              </w:rPr>
              <w:t xml:space="preserve">          0.1, 0.2, 0.3 mg tablets</w:t>
            </w:r>
          </w:p>
        </w:tc>
        <w:tc>
          <w:tcPr>
            <w:tcW w:w="1350" w:type="dxa"/>
          </w:tcPr>
          <w:p w14:paraId="2C748C8E" w14:textId="77777777" w:rsidR="00931E81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Alternative to stimulant.</w:t>
            </w:r>
          </w:p>
          <w:p w14:paraId="0E40EDFE" w14:textId="77777777" w:rsidR="00931E81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-Hyperactivity, impulsivity, </w:t>
            </w:r>
            <w:r w:rsidR="00931E81" w:rsidRPr="00F627C5">
              <w:rPr>
                <w:rFonts w:ascii="Calibri" w:hAnsi="Calibri"/>
                <w:sz w:val="16"/>
              </w:rPr>
              <w:t>tics</w:t>
            </w:r>
            <w:r w:rsidRPr="00F627C5">
              <w:rPr>
                <w:rFonts w:ascii="Calibri" w:hAnsi="Calibri"/>
                <w:sz w:val="16"/>
              </w:rPr>
              <w:t>,</w:t>
            </w:r>
          </w:p>
          <w:p w14:paraId="6BF6EAE9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Oppositionality</w:t>
            </w:r>
          </w:p>
          <w:p w14:paraId="7A9ECAFA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Hyperarousal</w:t>
            </w:r>
          </w:p>
          <w:p w14:paraId="38DDCD09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Aggression</w:t>
            </w:r>
          </w:p>
          <w:p w14:paraId="300FA19F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Insomnia</w:t>
            </w:r>
          </w:p>
        </w:tc>
        <w:tc>
          <w:tcPr>
            <w:tcW w:w="2790" w:type="dxa"/>
          </w:tcPr>
          <w:p w14:paraId="62B811F3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Initial: 0.05 mg HS.</w:t>
            </w:r>
          </w:p>
          <w:p w14:paraId="4A95722A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Increase: 0.05 </w:t>
            </w:r>
            <w:r w:rsidR="002B0293" w:rsidRPr="00F627C5">
              <w:rPr>
                <w:rFonts w:ascii="Calibri" w:hAnsi="Calibri"/>
                <w:sz w:val="16"/>
              </w:rPr>
              <w:t>mg every</w:t>
            </w:r>
            <w:r w:rsidRPr="00F627C5">
              <w:rPr>
                <w:rFonts w:ascii="Calibri" w:hAnsi="Calibri"/>
                <w:sz w:val="16"/>
              </w:rPr>
              <w:t xml:space="preserve"> 3-7 days.</w:t>
            </w:r>
          </w:p>
          <w:p w14:paraId="62499BC2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Frequency: 2-4 doses/day.</w:t>
            </w:r>
          </w:p>
          <w:p w14:paraId="3CE94DE6" w14:textId="4DF25801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(</w:t>
            </w:r>
            <w:r w:rsidR="0072791C" w:rsidRPr="00F627C5">
              <w:rPr>
                <w:rFonts w:ascii="Calibri" w:hAnsi="Calibri"/>
                <w:sz w:val="16"/>
              </w:rPr>
              <w:t>Generally,</w:t>
            </w:r>
            <w:r w:rsidRPr="00F627C5">
              <w:rPr>
                <w:rFonts w:ascii="Calibri" w:hAnsi="Calibri"/>
                <w:sz w:val="16"/>
              </w:rPr>
              <w:t xml:space="preserve"> AM, afterschool, HS)</w:t>
            </w:r>
          </w:p>
          <w:p w14:paraId="5D5E4406" w14:textId="77777777" w:rsidR="00B61C73" w:rsidRPr="00F627C5" w:rsidRDefault="00573B0D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-Needed</w:t>
            </w:r>
            <w:r w:rsidR="00931E81" w:rsidRPr="00F627C5">
              <w:rPr>
                <w:rFonts w:ascii="Calibri" w:hAnsi="Calibri"/>
                <w:b/>
                <w:sz w:val="16"/>
              </w:rPr>
              <w:t xml:space="preserve"> daily</w:t>
            </w:r>
            <w:r w:rsidR="00B61C73" w:rsidRPr="00F627C5">
              <w:rPr>
                <w:rFonts w:ascii="Calibri" w:hAnsi="Calibri"/>
                <w:b/>
                <w:sz w:val="16"/>
              </w:rPr>
              <w:t xml:space="preserve"> for ADHD</w:t>
            </w:r>
            <w:r w:rsidR="008A298A">
              <w:rPr>
                <w:rFonts w:ascii="Calibri" w:hAnsi="Calibri"/>
                <w:b/>
                <w:sz w:val="16"/>
              </w:rPr>
              <w:t xml:space="preserve"> monoth</w:t>
            </w:r>
            <w:r>
              <w:rPr>
                <w:rFonts w:ascii="Calibri" w:hAnsi="Calibri"/>
                <w:b/>
                <w:sz w:val="16"/>
              </w:rPr>
              <w:t>erapy</w:t>
            </w:r>
          </w:p>
          <w:p w14:paraId="0464815C" w14:textId="77777777" w:rsidR="00931E81" w:rsidRPr="00F627C5" w:rsidRDefault="00B61C7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</w:t>
            </w:r>
            <w:r w:rsidR="00573B0D">
              <w:rPr>
                <w:rFonts w:ascii="Calibri" w:hAnsi="Calibri"/>
                <w:sz w:val="16"/>
              </w:rPr>
              <w:t>-if used for sleep onset, can be used as single bedtime dose, okay to miss dose</w:t>
            </w:r>
          </w:p>
          <w:p w14:paraId="1EC35E78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Stop slowly (minimum 3 days).</w:t>
            </w:r>
          </w:p>
          <w:p w14:paraId="480BF656" w14:textId="77777777" w:rsidR="00931E81" w:rsidRPr="00F627C5" w:rsidRDefault="0036221F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Not schedule II can be called in</w:t>
            </w:r>
          </w:p>
        </w:tc>
        <w:tc>
          <w:tcPr>
            <w:tcW w:w="1530" w:type="dxa"/>
            <w:gridSpan w:val="2"/>
          </w:tcPr>
          <w:p w14:paraId="0DF62BCB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0.1-0.4</w:t>
            </w:r>
          </w:p>
          <w:p w14:paraId="37FAC976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mg/day</w:t>
            </w:r>
          </w:p>
          <w:p w14:paraId="2B0F8EFB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</w:p>
          <w:p w14:paraId="0EED083B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Mean therapeutic dose: 0.2 mg/day</w:t>
            </w:r>
          </w:p>
          <w:p w14:paraId="36617921" w14:textId="77777777" w:rsidR="00F627C5" w:rsidRPr="00F627C5" w:rsidRDefault="00F627C5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&lt;45 kg 0.3mg/d</w:t>
            </w:r>
          </w:p>
          <w:p w14:paraId="5470BB95" w14:textId="77777777" w:rsidR="00F627C5" w:rsidRPr="00F627C5" w:rsidRDefault="00F627C5">
            <w:pPr>
              <w:jc w:val="center"/>
              <w:rPr>
                <w:rFonts w:ascii="Calibri" w:hAnsi="Calibri"/>
                <w:sz w:val="16"/>
                <w:u w:val="single"/>
              </w:rPr>
            </w:pPr>
            <w:r w:rsidRPr="00F627C5">
              <w:rPr>
                <w:rFonts w:ascii="Calibri" w:hAnsi="Calibri"/>
                <w:sz w:val="16"/>
              </w:rPr>
              <w:t>&gt;45 kg</w:t>
            </w:r>
          </w:p>
        </w:tc>
        <w:tc>
          <w:tcPr>
            <w:tcW w:w="1628" w:type="dxa"/>
          </w:tcPr>
          <w:p w14:paraId="03D91FBF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1-3 weeks</w:t>
            </w:r>
          </w:p>
          <w:p w14:paraId="3BA382FB" w14:textId="0A991FC6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Duration:   2-8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  <w:p w14:paraId="0AE4B18D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Maximum effect may take several weeks</w:t>
            </w:r>
            <w:r w:rsidR="00F627C5" w:rsidRPr="00F627C5">
              <w:rPr>
                <w:rFonts w:ascii="Calibri" w:hAnsi="Calibri"/>
                <w:sz w:val="16"/>
              </w:rPr>
              <w:t xml:space="preserve"> of daily use</w:t>
            </w:r>
            <w:r w:rsidRPr="00F627C5">
              <w:rPr>
                <w:rFonts w:ascii="Calibri" w:hAnsi="Calibri"/>
                <w:sz w:val="16"/>
              </w:rPr>
              <w:t>.</w:t>
            </w:r>
          </w:p>
          <w:p w14:paraId="027C23F3" w14:textId="77777777" w:rsidR="00F627C5" w:rsidRPr="00F627C5" w:rsidRDefault="00F627C5">
            <w:pPr>
              <w:rPr>
                <w:rFonts w:ascii="Calibri" w:hAnsi="Calibri"/>
                <w:sz w:val="16"/>
              </w:rPr>
            </w:pPr>
          </w:p>
          <w:p w14:paraId="6F7BDDD1" w14:textId="2928AB3B" w:rsidR="00F627C5" w:rsidRPr="00F627C5" w:rsidRDefault="00D92D69">
            <w:pPr>
              <w:rPr>
                <w:rFonts w:ascii="Calibri" w:hAnsi="Calibri"/>
                <w:sz w:val="16"/>
                <w:u w:val="single"/>
              </w:rPr>
            </w:pPr>
            <w:r>
              <w:rPr>
                <w:rFonts w:ascii="Calibri" w:hAnsi="Calibri"/>
                <w:sz w:val="16"/>
              </w:rPr>
              <w:t xml:space="preserve">taper </w:t>
            </w:r>
            <w:r w:rsidR="0072791C">
              <w:rPr>
                <w:rFonts w:ascii="Calibri" w:hAnsi="Calibri"/>
                <w:sz w:val="16"/>
              </w:rPr>
              <w:t>off</w:t>
            </w:r>
            <w:r w:rsidR="0072791C" w:rsidRPr="00F627C5">
              <w:rPr>
                <w:rFonts w:ascii="Calibri" w:hAnsi="Calibri"/>
                <w:sz w:val="16"/>
              </w:rPr>
              <w:t>;</w:t>
            </w:r>
          </w:p>
        </w:tc>
        <w:tc>
          <w:tcPr>
            <w:tcW w:w="4042" w:type="dxa"/>
          </w:tcPr>
          <w:p w14:paraId="7DF99223" w14:textId="77777777" w:rsidR="003C19D4" w:rsidRDefault="003C19D4" w:rsidP="003C19D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crushed in applesauce (P)</w:t>
            </w:r>
          </w:p>
          <w:p w14:paraId="6A68392E" w14:textId="77777777" w:rsidR="00931E81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Sedation (50%), dizziness, nausea, orthostatic hypotension, clinical depression, nightmares.</w:t>
            </w:r>
          </w:p>
          <w:p w14:paraId="3B668C47" w14:textId="77777777" w:rsidR="00931E81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 xml:space="preserve">Sedation tends to decrease over time. </w:t>
            </w:r>
          </w:p>
          <w:p w14:paraId="68204F37" w14:textId="46B11755" w:rsidR="00F627C5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-when used for sleep may wear off after 8 </w:t>
            </w:r>
            <w:r w:rsidR="00CA36E9" w:rsidRPr="00F627C5">
              <w:rPr>
                <w:rFonts w:ascii="Calibri" w:hAnsi="Calibri"/>
                <w:sz w:val="16"/>
              </w:rPr>
              <w:t>hrs.</w:t>
            </w:r>
            <w:r w:rsidRPr="00F627C5">
              <w:rPr>
                <w:rFonts w:ascii="Calibri" w:hAnsi="Calibri"/>
                <w:sz w:val="16"/>
              </w:rPr>
              <w:t xml:space="preserve"> (</w:t>
            </w:r>
          </w:p>
          <w:p w14:paraId="3A8BDF80" w14:textId="77777777" w:rsidR="00931E81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 w:rsidR="00D92D69">
              <w:rPr>
                <w:rFonts w:ascii="Calibri" w:hAnsi="Calibri"/>
                <w:sz w:val="16"/>
              </w:rPr>
              <w:t xml:space="preserve">- </w:t>
            </w:r>
            <w:r w:rsidR="00931E81" w:rsidRPr="00F627C5">
              <w:rPr>
                <w:rFonts w:ascii="Calibri" w:hAnsi="Calibri"/>
                <w:sz w:val="16"/>
              </w:rPr>
              <w:t>Rebound hypertension</w:t>
            </w:r>
            <w:r w:rsidR="00B61C73" w:rsidRPr="00F627C5">
              <w:rPr>
                <w:rFonts w:ascii="Calibri" w:hAnsi="Calibri"/>
                <w:sz w:val="16"/>
              </w:rPr>
              <w:t xml:space="preserve"> possible</w:t>
            </w:r>
            <w:r w:rsidR="00931E81" w:rsidRPr="00F627C5">
              <w:rPr>
                <w:rFonts w:ascii="Calibri" w:hAnsi="Calibri"/>
                <w:sz w:val="16"/>
              </w:rPr>
              <w:t xml:space="preserve"> if stopped abruptly.</w:t>
            </w:r>
          </w:p>
          <w:p w14:paraId="230A0845" w14:textId="77777777" w:rsidR="00F627C5" w:rsidRPr="00F627C5" w:rsidRDefault="00F627C5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-review personal and family cardiac history</w:t>
            </w:r>
          </w:p>
          <w:p w14:paraId="52EBFF94" w14:textId="77777777" w:rsidR="00931E81" w:rsidRPr="00F627C5" w:rsidRDefault="00F627C5">
            <w:pPr>
              <w:rPr>
                <w:rFonts w:ascii="Calibri" w:hAnsi="Calibri"/>
                <w:sz w:val="16"/>
                <w:u w:val="single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 w:rsidR="00C07198">
              <w:rPr>
                <w:rFonts w:ascii="Calibri" w:hAnsi="Calibri"/>
                <w:sz w:val="16"/>
              </w:rPr>
              <w:t xml:space="preserve">Monitor BP: Baseline, after </w:t>
            </w:r>
            <w:r w:rsidR="00931E81" w:rsidRPr="00F627C5">
              <w:rPr>
                <w:rFonts w:ascii="Calibri" w:hAnsi="Calibri"/>
                <w:sz w:val="16"/>
              </w:rPr>
              <w:t>adjustment</w:t>
            </w:r>
            <w:r w:rsidR="00C07198">
              <w:rPr>
                <w:rFonts w:ascii="Calibri" w:hAnsi="Calibri"/>
                <w:sz w:val="16"/>
              </w:rPr>
              <w:t>s</w:t>
            </w:r>
            <w:r w:rsidR="00931E81" w:rsidRPr="00F627C5">
              <w:rPr>
                <w:rFonts w:ascii="Calibri" w:hAnsi="Calibri"/>
                <w:sz w:val="16"/>
              </w:rPr>
              <w:t xml:space="preserve"> and at follow-up </w:t>
            </w:r>
          </w:p>
        </w:tc>
      </w:tr>
      <w:tr w:rsidR="00931E81" w:rsidRPr="00F627C5" w14:paraId="0762C427" w14:textId="77777777" w:rsidTr="00797B17">
        <w:trPr>
          <w:cantSplit/>
        </w:trPr>
        <w:tc>
          <w:tcPr>
            <w:tcW w:w="2420" w:type="dxa"/>
          </w:tcPr>
          <w:p w14:paraId="43B793FC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Catapres TTS 1,2,3 ®</w:t>
            </w:r>
          </w:p>
          <w:p w14:paraId="74B51398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(transdermal patches)</w:t>
            </w:r>
          </w:p>
          <w:p w14:paraId="61BDA162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  </w:t>
            </w:r>
          </w:p>
        </w:tc>
        <w:tc>
          <w:tcPr>
            <w:tcW w:w="1350" w:type="dxa"/>
          </w:tcPr>
          <w:p w14:paraId="42E50D7C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Same as clonidine.</w:t>
            </w:r>
          </w:p>
          <w:p w14:paraId="68432290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Sustained delivery avoids multiple dosing. Less sedating.</w:t>
            </w:r>
          </w:p>
        </w:tc>
        <w:tc>
          <w:tcPr>
            <w:tcW w:w="2790" w:type="dxa"/>
          </w:tcPr>
          <w:p w14:paraId="7291EA51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Initial:  TTS 1 patch (0.1 mg/day) Increase: 0.1 mg every 2 weeks. </w:t>
            </w:r>
          </w:p>
          <w:p w14:paraId="62D716DE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Frequency: change every 5 </w:t>
            </w:r>
            <w:r w:rsidR="00B422C9">
              <w:rPr>
                <w:rFonts w:ascii="Calibri" w:hAnsi="Calibri"/>
                <w:sz w:val="16"/>
              </w:rPr>
              <w:t xml:space="preserve">to 7 </w:t>
            </w:r>
            <w:r w:rsidRPr="00F627C5">
              <w:rPr>
                <w:rFonts w:ascii="Calibri" w:hAnsi="Calibri"/>
                <w:sz w:val="16"/>
              </w:rPr>
              <w:t>days</w:t>
            </w:r>
          </w:p>
          <w:p w14:paraId="70951CC9" w14:textId="77777777" w:rsidR="00931E81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Rotate sites on back.</w:t>
            </w:r>
          </w:p>
          <w:p w14:paraId="237E3891" w14:textId="77777777" w:rsidR="0036221F" w:rsidRPr="00F627C5" w:rsidRDefault="0036221F">
            <w:pPr>
              <w:rPr>
                <w:rFonts w:ascii="Calibri" w:hAnsi="Calibri"/>
                <w:sz w:val="16"/>
              </w:rPr>
            </w:pPr>
          </w:p>
          <w:p w14:paraId="3C4CDBBB" w14:textId="77777777" w:rsidR="00931E81" w:rsidRPr="00F627C5" w:rsidRDefault="0036221F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Not schedule II can be called in</w:t>
            </w:r>
          </w:p>
        </w:tc>
        <w:tc>
          <w:tcPr>
            <w:tcW w:w="1530" w:type="dxa"/>
            <w:gridSpan w:val="2"/>
          </w:tcPr>
          <w:p w14:paraId="6B967297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0.1-0.4</w:t>
            </w:r>
          </w:p>
          <w:p w14:paraId="05B70D03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mg/day</w:t>
            </w:r>
          </w:p>
          <w:p w14:paraId="5A7ACCD5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</w:p>
          <w:p w14:paraId="3410EFAE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Mean therapeutic dose: 0.2 mg/day</w:t>
            </w:r>
          </w:p>
          <w:p w14:paraId="08C7BA0F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28" w:type="dxa"/>
          </w:tcPr>
          <w:p w14:paraId="71398EBD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1-3 weeks</w:t>
            </w:r>
          </w:p>
          <w:p w14:paraId="4825D8D4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Duration: 5-6 days</w:t>
            </w:r>
          </w:p>
          <w:p w14:paraId="6EFC13B5" w14:textId="77777777" w:rsidR="00931E81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Maximum effect may take several weeks.</w:t>
            </w:r>
          </w:p>
          <w:p w14:paraId="578CE6A9" w14:textId="77777777" w:rsidR="003C19D4" w:rsidRPr="00F627C5" w:rsidRDefault="003C19D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Change patch every 5 to 7 days</w:t>
            </w:r>
          </w:p>
        </w:tc>
        <w:tc>
          <w:tcPr>
            <w:tcW w:w="4042" w:type="dxa"/>
          </w:tcPr>
          <w:p w14:paraId="5379CE6A" w14:textId="77777777" w:rsidR="00931E81" w:rsidRPr="00F627C5" w:rsidRDefault="008A125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3C19D4">
              <w:rPr>
                <w:rFonts w:ascii="Calibri" w:hAnsi="Calibri"/>
                <w:sz w:val="16"/>
              </w:rPr>
              <w:t>lasts 5 to 7 days per patch</w:t>
            </w:r>
            <w:r w:rsidR="00931E81" w:rsidRPr="00F627C5">
              <w:rPr>
                <w:rFonts w:ascii="Calibri" w:hAnsi="Calibri"/>
                <w:sz w:val="16"/>
              </w:rPr>
              <w:t>. May be less sedating.</w:t>
            </w:r>
          </w:p>
          <w:p w14:paraId="02F09D5E" w14:textId="77777777" w:rsidR="00931E81" w:rsidRPr="00F627C5" w:rsidRDefault="008A125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Contact dermatitis common. Erythema fades after several days. Discontinue if blistering occurs.</w:t>
            </w:r>
          </w:p>
          <w:p w14:paraId="63D1BEFE" w14:textId="77777777" w:rsidR="00931E81" w:rsidRPr="00F627C5" w:rsidRDefault="008A125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Not affected by routine bathing. May not adhere well in humid weather.  Dispose of patches carefully.</w:t>
            </w:r>
          </w:p>
          <w:p w14:paraId="0098F7B0" w14:textId="77777777" w:rsidR="00931E81" w:rsidRPr="00F627C5" w:rsidRDefault="00C07198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</w:rPr>
              <w:t xml:space="preserve">Monitor BP: Baseline, after </w:t>
            </w:r>
            <w:r w:rsidRPr="00F627C5">
              <w:rPr>
                <w:rFonts w:ascii="Calibri" w:hAnsi="Calibri"/>
                <w:sz w:val="16"/>
              </w:rPr>
              <w:t>adjustment</w:t>
            </w:r>
            <w:r>
              <w:rPr>
                <w:rFonts w:ascii="Calibri" w:hAnsi="Calibri"/>
                <w:sz w:val="16"/>
              </w:rPr>
              <w:t>s</w:t>
            </w:r>
            <w:r w:rsidRPr="00F627C5">
              <w:rPr>
                <w:rFonts w:ascii="Calibri" w:hAnsi="Calibri"/>
                <w:sz w:val="16"/>
              </w:rPr>
              <w:t xml:space="preserve"> and at follow-up</w:t>
            </w:r>
          </w:p>
        </w:tc>
      </w:tr>
      <w:tr w:rsidR="00B61C73" w:rsidRPr="00F627C5" w14:paraId="16985A09" w14:textId="77777777" w:rsidTr="00797B17">
        <w:trPr>
          <w:cantSplit/>
        </w:trPr>
        <w:tc>
          <w:tcPr>
            <w:tcW w:w="2420" w:type="dxa"/>
          </w:tcPr>
          <w:p w14:paraId="730BBBE5" w14:textId="77777777" w:rsidR="00B61C73" w:rsidRPr="00F627C5" w:rsidRDefault="00B61C73">
            <w:pPr>
              <w:rPr>
                <w:rFonts w:ascii="Calibri" w:hAnsi="Calibri"/>
                <w:b/>
                <w:sz w:val="16"/>
              </w:rPr>
            </w:pPr>
            <w:r w:rsidRPr="00F627C5">
              <w:rPr>
                <w:rFonts w:ascii="Calibri" w:hAnsi="Calibri"/>
                <w:b/>
                <w:sz w:val="16"/>
              </w:rPr>
              <w:t xml:space="preserve">Clonidine XR </w:t>
            </w:r>
          </w:p>
          <w:p w14:paraId="24344095" w14:textId="77777777" w:rsidR="00B61C73" w:rsidRPr="00F627C5" w:rsidRDefault="00B61C7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Kapvay ®</w:t>
            </w:r>
            <w:r w:rsidR="005B029C">
              <w:rPr>
                <w:rFonts w:ascii="Calibri" w:hAnsi="Calibri"/>
                <w:sz w:val="16"/>
              </w:rPr>
              <w:t>*</w:t>
            </w:r>
          </w:p>
          <w:p w14:paraId="039E6415" w14:textId="77777777" w:rsidR="00B61C73" w:rsidRPr="00F627C5" w:rsidRDefault="00B61C7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Approved as monotherapy</w:t>
            </w:r>
          </w:p>
          <w:p w14:paraId="6E7225D6" w14:textId="141BB9BF" w:rsidR="00B61C73" w:rsidRDefault="00B61C7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</w:t>
            </w:r>
            <w:r w:rsidR="0072791C" w:rsidRPr="00F627C5">
              <w:rPr>
                <w:rFonts w:ascii="Calibri" w:hAnsi="Calibri"/>
                <w:sz w:val="16"/>
              </w:rPr>
              <w:t>and as</w:t>
            </w:r>
            <w:r w:rsidRPr="00F627C5">
              <w:rPr>
                <w:rFonts w:ascii="Calibri" w:hAnsi="Calibri"/>
                <w:sz w:val="16"/>
              </w:rPr>
              <w:t xml:space="preserve"> adjunctive for ADHD</w:t>
            </w:r>
          </w:p>
          <w:p w14:paraId="03B8C94F" w14:textId="2FEA33D6" w:rsidR="004544C2" w:rsidRPr="004544C2" w:rsidRDefault="0072791C" w:rsidP="004544C2">
            <w:pPr>
              <w:ind w:left="255"/>
              <w:rPr>
                <w:rFonts w:ascii="Calibri" w:hAnsi="Calibri"/>
                <w:sz w:val="16"/>
              </w:rPr>
            </w:pPr>
            <w:r w:rsidRPr="004544C2">
              <w:rPr>
                <w:rFonts w:ascii="Calibri" w:hAnsi="Calibri"/>
                <w:sz w:val="16"/>
              </w:rPr>
              <w:t>0.</w:t>
            </w:r>
            <w:r>
              <w:rPr>
                <w:rFonts w:ascii="Calibri" w:hAnsi="Calibri"/>
                <w:sz w:val="16"/>
              </w:rPr>
              <w:t>1,</w:t>
            </w:r>
            <w:r w:rsidR="004544C2" w:rsidRPr="004544C2">
              <w:rPr>
                <w:rFonts w:ascii="Calibri" w:hAnsi="Calibri"/>
                <w:sz w:val="16"/>
              </w:rPr>
              <w:t xml:space="preserve"> 0.2 (sometimes)</w:t>
            </w:r>
          </w:p>
          <w:p w14:paraId="3E3DC6C1" w14:textId="0211E632" w:rsidR="00C505D7" w:rsidRPr="004544C2" w:rsidRDefault="00C505D7" w:rsidP="004544C2">
            <w:pPr>
              <w:ind w:left="255"/>
              <w:rPr>
                <w:sz w:val="16"/>
                <w:szCs w:val="16"/>
              </w:rPr>
            </w:pPr>
            <w:r w:rsidRPr="004544C2">
              <w:rPr>
                <w:sz w:val="16"/>
                <w:szCs w:val="16"/>
              </w:rPr>
              <w:t>Generic available</w:t>
            </w:r>
          </w:p>
        </w:tc>
        <w:tc>
          <w:tcPr>
            <w:tcW w:w="1350" w:type="dxa"/>
          </w:tcPr>
          <w:p w14:paraId="62FEB154" w14:textId="77777777" w:rsidR="00B61C73" w:rsidRPr="00F627C5" w:rsidRDefault="00B61C73" w:rsidP="00B61C7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Same as clonidine.</w:t>
            </w:r>
          </w:p>
          <w:p w14:paraId="5FE5CDD6" w14:textId="77777777" w:rsidR="00B61C73" w:rsidRPr="00F627C5" w:rsidRDefault="00B61C73" w:rsidP="00B61C73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Sustained delivery avoids multiple dosing. </w:t>
            </w:r>
          </w:p>
        </w:tc>
        <w:tc>
          <w:tcPr>
            <w:tcW w:w="2790" w:type="dxa"/>
          </w:tcPr>
          <w:p w14:paraId="0E168148" w14:textId="77777777" w:rsidR="00B61C73" w:rsidRDefault="00BB3E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Initial: 0.1 mg in evening</w:t>
            </w:r>
          </w:p>
          <w:p w14:paraId="106A6846" w14:textId="77777777" w:rsidR="008A1253" w:rsidRDefault="008A125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Increase 0.1 mg weekly as twice a day dose.  Up to 0.4 mg/day with equal split or high dose given in evening</w:t>
            </w:r>
          </w:p>
          <w:p w14:paraId="5D2EF2FC" w14:textId="77777777" w:rsidR="0036221F" w:rsidRDefault="0036221F">
            <w:pPr>
              <w:rPr>
                <w:rFonts w:ascii="Calibri" w:hAnsi="Calibri"/>
                <w:sz w:val="16"/>
              </w:rPr>
            </w:pPr>
          </w:p>
          <w:p w14:paraId="6D2C982B" w14:textId="77777777" w:rsidR="0036221F" w:rsidRPr="00F627C5" w:rsidRDefault="0036221F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Not schedule II can be called in</w:t>
            </w:r>
          </w:p>
        </w:tc>
        <w:tc>
          <w:tcPr>
            <w:tcW w:w="1530" w:type="dxa"/>
            <w:gridSpan w:val="2"/>
          </w:tcPr>
          <w:p w14:paraId="62D695AA" w14:textId="77777777" w:rsidR="00B61C73" w:rsidRDefault="00BB3EE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* 6+ years</w:t>
            </w:r>
          </w:p>
          <w:p w14:paraId="5D389843" w14:textId="77777777" w:rsidR="00BB3EE9" w:rsidRPr="00F627C5" w:rsidRDefault="00BB3EE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0.1 to 0.4 mg/d</w:t>
            </w:r>
          </w:p>
        </w:tc>
        <w:tc>
          <w:tcPr>
            <w:tcW w:w="1628" w:type="dxa"/>
          </w:tcPr>
          <w:p w14:paraId="5F3625B1" w14:textId="77777777" w:rsidR="00BB3EE9" w:rsidRPr="00F627C5" w:rsidRDefault="00BB3EE9" w:rsidP="00BB3EE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Onset: 1-3 weeks</w:t>
            </w:r>
          </w:p>
          <w:p w14:paraId="3B50F1F6" w14:textId="7739E9ED" w:rsidR="00BB3EE9" w:rsidRPr="00F627C5" w:rsidRDefault="00797B17" w:rsidP="00BB3E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Duration:   </w:t>
            </w:r>
            <w:r w:rsidR="00BB3EE9" w:rsidRPr="00F627C5">
              <w:rPr>
                <w:rFonts w:ascii="Calibri" w:hAnsi="Calibri"/>
                <w:sz w:val="16"/>
              </w:rPr>
              <w:t xml:space="preserve">8 </w:t>
            </w:r>
            <w:r w:rsidR="00CA36E9" w:rsidRPr="00F627C5">
              <w:rPr>
                <w:rFonts w:ascii="Calibri" w:hAnsi="Calibri"/>
                <w:sz w:val="16"/>
              </w:rPr>
              <w:t>hr.</w:t>
            </w:r>
          </w:p>
          <w:p w14:paraId="2B5F2B1B" w14:textId="34C09F44" w:rsidR="004B5C8C" w:rsidRDefault="00BB3EE9" w:rsidP="00BB3EE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Maximum </w:t>
            </w:r>
            <w:r w:rsidR="0072791C" w:rsidRPr="00F627C5">
              <w:rPr>
                <w:rFonts w:ascii="Calibri" w:hAnsi="Calibri"/>
                <w:sz w:val="16"/>
              </w:rPr>
              <w:t>effect:</w:t>
            </w:r>
            <w:r w:rsidR="004B5C8C">
              <w:rPr>
                <w:rFonts w:ascii="Calibri" w:hAnsi="Calibri"/>
                <w:sz w:val="16"/>
              </w:rPr>
              <w:t xml:space="preserve"> </w:t>
            </w:r>
          </w:p>
          <w:p w14:paraId="7D05823F" w14:textId="1C3AE619" w:rsidR="00BB3EE9" w:rsidRPr="00F627C5" w:rsidRDefault="005B029C" w:rsidP="00BB3E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may </w:t>
            </w:r>
            <w:r w:rsidR="0072791C">
              <w:rPr>
                <w:rFonts w:ascii="Calibri" w:hAnsi="Calibri"/>
                <w:sz w:val="16"/>
              </w:rPr>
              <w:t>take 3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CA36E9">
              <w:rPr>
                <w:rFonts w:ascii="Calibri" w:hAnsi="Calibri"/>
                <w:sz w:val="16"/>
              </w:rPr>
              <w:t>wks.</w:t>
            </w:r>
          </w:p>
          <w:p w14:paraId="5762AA1D" w14:textId="343BD01D" w:rsidR="00D92D69" w:rsidRPr="00F627C5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-taper </w:t>
            </w:r>
            <w:r w:rsidR="0072791C">
              <w:rPr>
                <w:rFonts w:ascii="Calibri" w:hAnsi="Calibri"/>
                <w:sz w:val="16"/>
              </w:rPr>
              <w:t>off by</w:t>
            </w:r>
            <w:r w:rsidR="00797B17">
              <w:rPr>
                <w:rFonts w:ascii="Calibri" w:hAnsi="Calibri"/>
                <w:sz w:val="16"/>
              </w:rPr>
              <w:t xml:space="preserve"> 0.05 mg </w:t>
            </w:r>
            <w:r>
              <w:rPr>
                <w:rFonts w:ascii="Calibri" w:hAnsi="Calibri"/>
                <w:sz w:val="16"/>
              </w:rPr>
              <w:t>Q 3-7 days</w:t>
            </w:r>
          </w:p>
        </w:tc>
        <w:tc>
          <w:tcPr>
            <w:tcW w:w="4042" w:type="dxa"/>
          </w:tcPr>
          <w:p w14:paraId="7F2504DB" w14:textId="77777777" w:rsidR="00B61C73" w:rsidRDefault="008A125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-swallow whole. do not crush</w:t>
            </w:r>
          </w:p>
          <w:p w14:paraId="4A383C18" w14:textId="77777777" w:rsidR="00BB3EE9" w:rsidRDefault="00BB3E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-sedation (20%), irritability, insomnia, nightmares, emotional disorder, constipation, dry mouth</w:t>
            </w:r>
          </w:p>
          <w:p w14:paraId="6A664C58" w14:textId="77777777" w:rsidR="00BB3EE9" w:rsidRDefault="00BB3E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-monitor for hypotension</w:t>
            </w:r>
            <w:r w:rsidR="004B5C8C">
              <w:rPr>
                <w:rFonts w:ascii="Calibri" w:hAnsi="Calibri"/>
                <w:sz w:val="16"/>
              </w:rPr>
              <w:t xml:space="preserve"> (rare)</w:t>
            </w:r>
          </w:p>
          <w:p w14:paraId="718BADD3" w14:textId="77777777" w:rsidR="00D92D69" w:rsidRPr="00F627C5" w:rsidRDefault="00D92D69">
            <w:pPr>
              <w:rPr>
                <w:rFonts w:ascii="Calibri" w:hAnsi="Calibri"/>
                <w:sz w:val="16"/>
              </w:rPr>
            </w:pPr>
          </w:p>
        </w:tc>
      </w:tr>
      <w:tr w:rsidR="00931E81" w:rsidRPr="00F627C5" w14:paraId="25208AA0" w14:textId="77777777" w:rsidTr="00797B17">
        <w:trPr>
          <w:cantSplit/>
        </w:trPr>
        <w:tc>
          <w:tcPr>
            <w:tcW w:w="2420" w:type="dxa"/>
          </w:tcPr>
          <w:p w14:paraId="6DC2D1C6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b/>
                <w:sz w:val="16"/>
              </w:rPr>
              <w:t>Guanfacine</w:t>
            </w:r>
          </w:p>
          <w:p w14:paraId="65F69635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Tenex®</w:t>
            </w:r>
          </w:p>
          <w:p w14:paraId="3FED6411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     1, 2 mg tablets</w:t>
            </w:r>
          </w:p>
        </w:tc>
        <w:tc>
          <w:tcPr>
            <w:tcW w:w="1350" w:type="dxa"/>
          </w:tcPr>
          <w:p w14:paraId="1124C0D6" w14:textId="70729CF4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Longer half-</w:t>
            </w:r>
            <w:r w:rsidR="0072791C" w:rsidRPr="00F627C5">
              <w:rPr>
                <w:rFonts w:ascii="Calibri" w:hAnsi="Calibri"/>
                <w:sz w:val="16"/>
              </w:rPr>
              <w:t xml:space="preserve">life </w:t>
            </w:r>
            <w:r w:rsidR="0072791C">
              <w:rPr>
                <w:rFonts w:ascii="Calibri" w:hAnsi="Calibri"/>
                <w:sz w:val="16"/>
              </w:rPr>
              <w:t>(</w:t>
            </w:r>
            <w:r w:rsidR="005B029C">
              <w:rPr>
                <w:rFonts w:ascii="Calibri" w:hAnsi="Calibri"/>
                <w:sz w:val="16"/>
              </w:rPr>
              <w:t>10hrs);</w:t>
            </w:r>
            <w:r w:rsidRPr="00F627C5">
              <w:rPr>
                <w:rFonts w:ascii="Calibri" w:hAnsi="Calibri"/>
                <w:sz w:val="16"/>
              </w:rPr>
              <w:t xml:space="preserve"> </w:t>
            </w:r>
          </w:p>
          <w:p w14:paraId="4A06915B" w14:textId="77777777" w:rsidR="00931E81" w:rsidRPr="00F627C5" w:rsidRDefault="00797B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Pr="00F627C5">
              <w:rPr>
                <w:rFonts w:ascii="Calibri" w:hAnsi="Calibri"/>
                <w:sz w:val="16"/>
              </w:rPr>
              <w:t>less sedation than clonidine.</w:t>
            </w:r>
            <w:r>
              <w:rPr>
                <w:rFonts w:ascii="Calibri" w:hAnsi="Calibri"/>
                <w:sz w:val="16"/>
              </w:rPr>
              <w:t>; Some a</w:t>
            </w:r>
            <w:r w:rsidRPr="00F627C5">
              <w:rPr>
                <w:rFonts w:ascii="Calibri" w:hAnsi="Calibri"/>
                <w:sz w:val="16"/>
              </w:rPr>
              <w:t xml:space="preserve">ttention </w:t>
            </w:r>
            <w:r>
              <w:rPr>
                <w:rFonts w:ascii="Calibri" w:hAnsi="Calibri"/>
                <w:sz w:val="16"/>
              </w:rPr>
              <w:t>benefit in addition</w:t>
            </w:r>
          </w:p>
        </w:tc>
        <w:tc>
          <w:tcPr>
            <w:tcW w:w="2790" w:type="dxa"/>
          </w:tcPr>
          <w:p w14:paraId="79033210" w14:textId="77777777" w:rsidR="00931E81" w:rsidRPr="00F627C5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Initial dose: 0.25 mg HS</w:t>
            </w:r>
          </w:p>
          <w:p w14:paraId="0AA48022" w14:textId="77777777" w:rsidR="00931E81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Increase: 0.5mg weekl</w:t>
            </w:r>
            <w:r w:rsidR="00573B0D">
              <w:rPr>
                <w:rFonts w:ascii="Calibri" w:hAnsi="Calibri"/>
                <w:sz w:val="16"/>
              </w:rPr>
              <w:t>y. Give as</w:t>
            </w:r>
            <w:r w:rsidR="00B61C73" w:rsidRPr="00F627C5">
              <w:rPr>
                <w:rFonts w:ascii="Calibri" w:hAnsi="Calibri"/>
                <w:sz w:val="16"/>
              </w:rPr>
              <w:t xml:space="preserve"> two doses/day usually breakfast and dinner</w:t>
            </w:r>
          </w:p>
          <w:p w14:paraId="63D4569D" w14:textId="77777777" w:rsidR="00D92D69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* not with high fat meal</w:t>
            </w:r>
          </w:p>
          <w:p w14:paraId="640BC310" w14:textId="77777777" w:rsidR="0036221F" w:rsidRPr="00F627C5" w:rsidRDefault="0036221F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Not schedule II can be called in</w:t>
            </w:r>
          </w:p>
        </w:tc>
        <w:tc>
          <w:tcPr>
            <w:tcW w:w="1530" w:type="dxa"/>
            <w:gridSpan w:val="2"/>
          </w:tcPr>
          <w:p w14:paraId="32472A95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0.5-3 mg/day</w:t>
            </w:r>
          </w:p>
          <w:p w14:paraId="6F3973F0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</w:p>
          <w:p w14:paraId="0A21A7EA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</w:p>
          <w:p w14:paraId="48337ADF" w14:textId="77777777" w:rsidR="00931E81" w:rsidRPr="00F627C5" w:rsidRDefault="00931E81">
            <w:pPr>
              <w:jc w:val="center"/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Mean dose: </w:t>
            </w:r>
          </w:p>
          <w:p w14:paraId="79FDA60F" w14:textId="77777777" w:rsidR="00931E81" w:rsidRPr="00F627C5" w:rsidRDefault="00797B1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  <w:r w:rsidR="00931E81" w:rsidRPr="00F627C5">
              <w:rPr>
                <w:rFonts w:ascii="Calibri" w:hAnsi="Calibri"/>
                <w:sz w:val="16"/>
              </w:rPr>
              <w:t xml:space="preserve"> mg/day</w:t>
            </w:r>
          </w:p>
        </w:tc>
        <w:tc>
          <w:tcPr>
            <w:tcW w:w="1628" w:type="dxa"/>
          </w:tcPr>
          <w:p w14:paraId="12D8809E" w14:textId="77777777" w:rsidR="00931E81" w:rsidRDefault="00931E81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Takes several days to weeks to take effect.</w:t>
            </w:r>
          </w:p>
          <w:p w14:paraId="16CAE7EC" w14:textId="77777777" w:rsidR="00D92D69" w:rsidRDefault="00D92D69">
            <w:pPr>
              <w:rPr>
                <w:rFonts w:ascii="Calibri" w:hAnsi="Calibri"/>
                <w:sz w:val="16"/>
              </w:rPr>
            </w:pPr>
          </w:p>
          <w:p w14:paraId="012FF6E5" w14:textId="77777777" w:rsidR="00D92D69" w:rsidRPr="00F627C5" w:rsidRDefault="00797B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-taper off by 0.5 mg Q 3-7 days</w:t>
            </w:r>
          </w:p>
        </w:tc>
        <w:tc>
          <w:tcPr>
            <w:tcW w:w="4042" w:type="dxa"/>
          </w:tcPr>
          <w:p w14:paraId="281F5E79" w14:textId="77777777" w:rsidR="00797B17" w:rsidRDefault="00797B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-can be crushed in applesauce</w:t>
            </w:r>
          </w:p>
          <w:p w14:paraId="56781309" w14:textId="77777777" w:rsidR="005B029C" w:rsidRDefault="005B029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Pr="00F627C5">
              <w:rPr>
                <w:rFonts w:ascii="Calibri" w:hAnsi="Calibri"/>
                <w:sz w:val="16"/>
              </w:rPr>
              <w:t>less sedation than clonidine.</w:t>
            </w:r>
          </w:p>
          <w:p w14:paraId="577F25C2" w14:textId="77777777" w:rsidR="00931E81" w:rsidRPr="00F627C5" w:rsidRDefault="005B029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931E81" w:rsidRPr="00F627C5">
              <w:rPr>
                <w:rFonts w:ascii="Calibri" w:hAnsi="Calibri"/>
                <w:sz w:val="16"/>
              </w:rPr>
              <w:t>Sedation, dizziness, nausea, orthostatic hypotension. Insomnia, agitation, headaches and stomachaches.</w:t>
            </w:r>
          </w:p>
          <w:p w14:paraId="43D871C5" w14:textId="77777777" w:rsidR="004B5C8C" w:rsidRDefault="00C07198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</w:rPr>
              <w:t xml:space="preserve">Monitor BP: Baseline, after </w:t>
            </w:r>
            <w:r w:rsidRPr="00F627C5">
              <w:rPr>
                <w:rFonts w:ascii="Calibri" w:hAnsi="Calibri"/>
                <w:sz w:val="16"/>
              </w:rPr>
              <w:t>adjustment</w:t>
            </w:r>
            <w:r>
              <w:rPr>
                <w:rFonts w:ascii="Calibri" w:hAnsi="Calibri"/>
                <w:sz w:val="16"/>
              </w:rPr>
              <w:t>s</w:t>
            </w:r>
            <w:r w:rsidRPr="00F627C5">
              <w:rPr>
                <w:rFonts w:ascii="Calibri" w:hAnsi="Calibri"/>
                <w:sz w:val="16"/>
              </w:rPr>
              <w:t xml:space="preserve"> and at follow-up</w:t>
            </w:r>
          </w:p>
          <w:p w14:paraId="61917ACA" w14:textId="77777777" w:rsidR="00931E81" w:rsidRPr="00F627C5" w:rsidRDefault="005B029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-Very limited data but Guanfacine XR data supports use</w:t>
            </w:r>
          </w:p>
        </w:tc>
      </w:tr>
      <w:tr w:rsidR="00D92D69" w:rsidRPr="00F627C5" w14:paraId="6BBDBCF5" w14:textId="77777777" w:rsidTr="00797B17">
        <w:trPr>
          <w:cantSplit/>
        </w:trPr>
        <w:tc>
          <w:tcPr>
            <w:tcW w:w="2420" w:type="dxa"/>
            <w:tcBorders>
              <w:bottom w:val="single" w:sz="6" w:space="0" w:color="000000"/>
            </w:tcBorders>
          </w:tcPr>
          <w:p w14:paraId="6C72DD89" w14:textId="77777777" w:rsidR="00D92D69" w:rsidRPr="00F627C5" w:rsidRDefault="00D92D69">
            <w:pPr>
              <w:rPr>
                <w:rFonts w:ascii="Calibri" w:hAnsi="Calibri"/>
                <w:b/>
                <w:sz w:val="16"/>
              </w:rPr>
            </w:pPr>
            <w:r w:rsidRPr="00F627C5">
              <w:rPr>
                <w:rFonts w:ascii="Calibri" w:hAnsi="Calibri"/>
                <w:b/>
                <w:sz w:val="16"/>
              </w:rPr>
              <w:t xml:space="preserve">Guanfacine XR </w:t>
            </w:r>
          </w:p>
          <w:p w14:paraId="0DA9C091" w14:textId="77777777" w:rsidR="00D92D69" w:rsidRPr="00F627C5" w:rsidRDefault="00D92D6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Intuniv®</w:t>
            </w:r>
            <w:r w:rsidR="005B029C">
              <w:rPr>
                <w:rFonts w:ascii="Calibri" w:hAnsi="Calibri"/>
                <w:sz w:val="16"/>
              </w:rPr>
              <w:t xml:space="preserve"> *</w:t>
            </w:r>
          </w:p>
          <w:p w14:paraId="444D2E74" w14:textId="77777777" w:rsidR="00D92D69" w:rsidRDefault="00D92D6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 xml:space="preserve">     1, 2,3, 4 mg tablets</w:t>
            </w:r>
          </w:p>
          <w:p w14:paraId="5FFBDF52" w14:textId="77777777" w:rsidR="00C505D7" w:rsidRPr="00F627C5" w:rsidRDefault="00C505D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Generic available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5CB33C0E" w14:textId="0D30DDFF" w:rsidR="00D92D69" w:rsidRDefault="00D92D69" w:rsidP="00B1180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(Half-life 18 </w:t>
            </w:r>
            <w:r w:rsidR="00CA36E9">
              <w:rPr>
                <w:rFonts w:ascii="Calibri" w:hAnsi="Calibri"/>
                <w:sz w:val="16"/>
              </w:rPr>
              <w:t>hrs.</w:t>
            </w:r>
            <w:r>
              <w:rPr>
                <w:rFonts w:ascii="Calibri" w:hAnsi="Calibri"/>
                <w:sz w:val="16"/>
              </w:rPr>
              <w:t>)</w:t>
            </w:r>
          </w:p>
          <w:p w14:paraId="6313DB2C" w14:textId="77777777" w:rsidR="00D92D69" w:rsidRPr="00F627C5" w:rsidRDefault="00D92D69" w:rsidP="00B1180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14:paraId="0BCC0B04" w14:textId="77777777" w:rsidR="00D92D69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Initial dose 1 mg once daily</w:t>
            </w:r>
          </w:p>
          <w:p w14:paraId="2DCF5EBD" w14:textId="77777777" w:rsidR="00D92D69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Increase: 1 mg weekly</w:t>
            </w:r>
          </w:p>
          <w:p w14:paraId="07723AAD" w14:textId="77777777" w:rsidR="0036221F" w:rsidRDefault="0036221F">
            <w:pPr>
              <w:rPr>
                <w:rFonts w:ascii="Calibri" w:hAnsi="Calibri"/>
                <w:sz w:val="16"/>
              </w:rPr>
            </w:pPr>
          </w:p>
          <w:p w14:paraId="4441B34C" w14:textId="77777777" w:rsidR="0036221F" w:rsidRPr="00F627C5" w:rsidRDefault="0036221F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Not schedule II can be called in</w:t>
            </w:r>
          </w:p>
        </w:tc>
        <w:tc>
          <w:tcPr>
            <w:tcW w:w="1530" w:type="dxa"/>
            <w:gridSpan w:val="2"/>
            <w:tcBorders>
              <w:bottom w:val="single" w:sz="6" w:space="0" w:color="000000"/>
            </w:tcBorders>
          </w:tcPr>
          <w:p w14:paraId="27884A25" w14:textId="77777777" w:rsidR="00D92D69" w:rsidRDefault="00D92D6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* 6 + years</w:t>
            </w:r>
          </w:p>
          <w:p w14:paraId="3291379F" w14:textId="77777777" w:rsidR="00D92D69" w:rsidRDefault="00D92D6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1-4 mg/day</w:t>
            </w:r>
          </w:p>
          <w:p w14:paraId="080FA1DC" w14:textId="77777777" w:rsidR="00D92D69" w:rsidRPr="00F627C5" w:rsidRDefault="00797B1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Most needed 3</w:t>
            </w:r>
            <w:r w:rsidR="00D92D69">
              <w:rPr>
                <w:rFonts w:ascii="Calibri" w:hAnsi="Calibri"/>
                <w:sz w:val="16"/>
              </w:rPr>
              <w:t xml:space="preserve"> mg/d</w:t>
            </w: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AC13941" w14:textId="77777777" w:rsidR="00D92D69" w:rsidRDefault="00D92D69">
            <w:pPr>
              <w:rPr>
                <w:rFonts w:ascii="Calibri" w:hAnsi="Calibri"/>
                <w:sz w:val="16"/>
              </w:rPr>
            </w:pPr>
            <w:r w:rsidRPr="00F627C5">
              <w:rPr>
                <w:rFonts w:ascii="Calibri" w:hAnsi="Calibri"/>
                <w:sz w:val="16"/>
              </w:rPr>
              <w:t>Takes several days to weeks to take effect.</w:t>
            </w:r>
          </w:p>
          <w:p w14:paraId="41BE65A1" w14:textId="77777777" w:rsidR="00D92D69" w:rsidRPr="00F627C5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-taper off Q 3-7 days</w:t>
            </w:r>
          </w:p>
        </w:tc>
        <w:tc>
          <w:tcPr>
            <w:tcW w:w="4042" w:type="dxa"/>
            <w:tcBorders>
              <w:bottom w:val="single" w:sz="6" w:space="0" w:color="000000"/>
            </w:tcBorders>
          </w:tcPr>
          <w:p w14:paraId="404DA45C" w14:textId="77777777" w:rsidR="00D92D69" w:rsidRDefault="00D92D69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-swallow whole. do not crush</w:t>
            </w:r>
          </w:p>
          <w:p w14:paraId="7DA73336" w14:textId="77777777" w:rsidR="00797B17" w:rsidRDefault="00797B17" w:rsidP="00797B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Studies done given in AM; </w:t>
            </w:r>
          </w:p>
          <w:p w14:paraId="12649E00" w14:textId="77777777" w:rsidR="00797B17" w:rsidRDefault="00797B17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Some report better given at night</w:t>
            </w:r>
          </w:p>
          <w:p w14:paraId="390E1162" w14:textId="77777777" w:rsidR="00D92D69" w:rsidRPr="00F627C5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5B029C">
              <w:rPr>
                <w:rFonts w:ascii="Calibri" w:hAnsi="Calibri"/>
                <w:sz w:val="16"/>
              </w:rPr>
              <w:t>Same as guanfacine</w:t>
            </w:r>
          </w:p>
        </w:tc>
      </w:tr>
      <w:tr w:rsidR="00A068CE" w:rsidRPr="00F627C5" w14:paraId="4AB73529" w14:textId="77777777" w:rsidTr="00B11805">
        <w:trPr>
          <w:cantSplit/>
        </w:trPr>
        <w:tc>
          <w:tcPr>
            <w:tcW w:w="13760" w:type="dxa"/>
            <w:gridSpan w:val="7"/>
          </w:tcPr>
          <w:p w14:paraId="6906F378" w14:textId="77777777" w:rsidR="00A068CE" w:rsidRPr="00A068CE" w:rsidRDefault="00A068CE" w:rsidP="00D92D69">
            <w:pPr>
              <w:rPr>
                <w:rFonts w:ascii="Calibri" w:hAnsi="Calibri"/>
                <w:b/>
                <w:sz w:val="18"/>
                <w:szCs w:val="18"/>
              </w:rPr>
            </w:pPr>
            <w:r w:rsidRPr="00A068CE">
              <w:rPr>
                <w:rFonts w:ascii="Calibri" w:hAnsi="Calibri"/>
                <w:b/>
                <w:sz w:val="18"/>
                <w:szCs w:val="18"/>
              </w:rPr>
              <w:t>Selective Noradrenergic reuptake inhibitor (SNRI)</w:t>
            </w:r>
          </w:p>
        </w:tc>
      </w:tr>
      <w:tr w:rsidR="00D92D69" w:rsidRPr="00F627C5" w14:paraId="2026CE4B" w14:textId="77777777" w:rsidTr="004B5C8C">
        <w:trPr>
          <w:cantSplit/>
          <w:trHeight w:val="1839"/>
        </w:trPr>
        <w:tc>
          <w:tcPr>
            <w:tcW w:w="2420" w:type="dxa"/>
          </w:tcPr>
          <w:p w14:paraId="717F3551" w14:textId="77777777" w:rsidR="00D92D69" w:rsidRPr="00A068CE" w:rsidRDefault="00D92D69">
            <w:pPr>
              <w:rPr>
                <w:rFonts w:ascii="Calibri" w:hAnsi="Calibri"/>
                <w:b/>
                <w:sz w:val="16"/>
              </w:rPr>
            </w:pPr>
            <w:r w:rsidRPr="00A068CE">
              <w:rPr>
                <w:rFonts w:ascii="Calibri" w:hAnsi="Calibri"/>
                <w:b/>
                <w:sz w:val="16"/>
              </w:rPr>
              <w:t>Atomoxetine</w:t>
            </w:r>
          </w:p>
          <w:p w14:paraId="382D52F2" w14:textId="77777777" w:rsidR="00D92D69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Strattera </w:t>
            </w:r>
            <w:r w:rsidRPr="00F627C5">
              <w:rPr>
                <w:rFonts w:ascii="Calibri" w:hAnsi="Calibri"/>
                <w:sz w:val="16"/>
              </w:rPr>
              <w:t>®</w:t>
            </w:r>
            <w:r w:rsidR="005B029C">
              <w:rPr>
                <w:rFonts w:ascii="Calibri" w:hAnsi="Calibri"/>
                <w:sz w:val="16"/>
              </w:rPr>
              <w:t>*</w:t>
            </w:r>
          </w:p>
          <w:p w14:paraId="3DD3E4C2" w14:textId="77777777" w:rsidR="00D92D69" w:rsidRDefault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10, </w:t>
            </w:r>
            <w:r w:rsidR="00A068CE">
              <w:rPr>
                <w:rFonts w:ascii="Calibri" w:hAnsi="Calibri"/>
                <w:sz w:val="16"/>
              </w:rPr>
              <w:t xml:space="preserve">18, </w:t>
            </w:r>
            <w:r>
              <w:rPr>
                <w:rFonts w:ascii="Calibri" w:hAnsi="Calibri"/>
                <w:sz w:val="16"/>
              </w:rPr>
              <w:t xml:space="preserve">25, 40, 60, </w:t>
            </w:r>
            <w:r w:rsidR="00A068CE">
              <w:rPr>
                <w:rFonts w:ascii="Calibri" w:hAnsi="Calibri"/>
                <w:sz w:val="16"/>
              </w:rPr>
              <w:t xml:space="preserve">80, </w:t>
            </w:r>
            <w:r>
              <w:rPr>
                <w:rFonts w:ascii="Calibri" w:hAnsi="Calibri"/>
                <w:sz w:val="16"/>
              </w:rPr>
              <w:t xml:space="preserve">100 mg </w:t>
            </w:r>
            <w:r w:rsidR="00A068CE">
              <w:rPr>
                <w:rFonts w:ascii="Calibri" w:hAnsi="Calibri"/>
                <w:sz w:val="16"/>
              </w:rPr>
              <w:t xml:space="preserve"> </w:t>
            </w:r>
          </w:p>
          <w:p w14:paraId="04FBADF6" w14:textId="77777777" w:rsidR="00A068CE" w:rsidRPr="00F627C5" w:rsidRDefault="00A068C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Capsules (do NOT open)</w:t>
            </w:r>
          </w:p>
        </w:tc>
        <w:tc>
          <w:tcPr>
            <w:tcW w:w="1350" w:type="dxa"/>
          </w:tcPr>
          <w:p w14:paraId="464D74C8" w14:textId="77777777" w:rsidR="00D92D69" w:rsidRDefault="00A068CE" w:rsidP="00FB73C0">
            <w:pPr>
              <w:numPr>
                <w:ilvl w:val="12"/>
                <w:numId w:val="0"/>
              </w:numPr>
              <w:ind w:left="144" w:hanging="14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ADHD</w:t>
            </w:r>
          </w:p>
          <w:p w14:paraId="24860243" w14:textId="77777777" w:rsidR="00A068CE" w:rsidRDefault="00A068CE" w:rsidP="00FB73C0">
            <w:pPr>
              <w:numPr>
                <w:ilvl w:val="12"/>
                <w:numId w:val="0"/>
              </w:numPr>
              <w:ind w:left="144" w:hanging="14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ADHD+ tics</w:t>
            </w:r>
          </w:p>
          <w:p w14:paraId="44118381" w14:textId="77777777" w:rsidR="00A068CE" w:rsidRPr="00F627C5" w:rsidRDefault="00A068CE" w:rsidP="00FB73C0">
            <w:pPr>
              <w:numPr>
                <w:ilvl w:val="12"/>
                <w:numId w:val="0"/>
              </w:numPr>
              <w:ind w:left="144" w:hanging="14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ADHD+ anxiety</w:t>
            </w:r>
          </w:p>
        </w:tc>
        <w:tc>
          <w:tcPr>
            <w:tcW w:w="2962" w:type="dxa"/>
            <w:gridSpan w:val="2"/>
          </w:tcPr>
          <w:p w14:paraId="6EEECA6C" w14:textId="77777777" w:rsidR="00D92D69" w:rsidRDefault="00A068C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Initial: &lt;70kg start 0.50 mg/kg Q AM</w:t>
            </w:r>
          </w:p>
          <w:p w14:paraId="59D873EA" w14:textId="77777777" w:rsidR="00A068CE" w:rsidRDefault="00A068C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Sometimes fatigue so can start in Evening</w:t>
            </w:r>
          </w:p>
          <w:p w14:paraId="5FE3BA63" w14:textId="77777777" w:rsidR="00A068CE" w:rsidRDefault="00A068C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Increase to 1 mg/kg x 1 week then 1.2 mg/kg/day; </w:t>
            </w:r>
          </w:p>
          <w:p w14:paraId="3E7254C3" w14:textId="77777777" w:rsidR="00A068CE" w:rsidRDefault="00A068C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Often once a day with AM dose lasting to next day. </w:t>
            </w:r>
          </w:p>
          <w:p w14:paraId="432A8CCA" w14:textId="77777777" w:rsidR="00A068CE" w:rsidRDefault="00A068C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Can split dose if GI issues or fatigue</w:t>
            </w:r>
          </w:p>
          <w:p w14:paraId="5267F3F4" w14:textId="77777777" w:rsidR="0036221F" w:rsidRDefault="0036221F">
            <w:pPr>
              <w:rPr>
                <w:rFonts w:ascii="Calibri" w:hAnsi="Calibri"/>
                <w:sz w:val="16"/>
              </w:rPr>
            </w:pPr>
          </w:p>
          <w:p w14:paraId="7906B7EC" w14:textId="77777777" w:rsidR="0036221F" w:rsidRPr="00F627C5" w:rsidRDefault="0036221F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Not schedule II can be called in</w:t>
            </w:r>
          </w:p>
        </w:tc>
        <w:tc>
          <w:tcPr>
            <w:tcW w:w="1358" w:type="dxa"/>
          </w:tcPr>
          <w:p w14:paraId="11CAC23D" w14:textId="77777777" w:rsidR="0036221F" w:rsidRDefault="00A068C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Official max 1.4 mg/kg/day or 100 mg/day; </w:t>
            </w:r>
          </w:p>
          <w:p w14:paraId="2A8A480C" w14:textId="77777777" w:rsidR="0036221F" w:rsidRDefault="0036221F">
            <w:pPr>
              <w:jc w:val="center"/>
              <w:rPr>
                <w:rFonts w:ascii="Calibri" w:hAnsi="Calibri"/>
                <w:sz w:val="16"/>
              </w:rPr>
            </w:pPr>
          </w:p>
          <w:p w14:paraId="15FABC71" w14:textId="77777777" w:rsidR="0036221F" w:rsidRDefault="0036221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Off label:</w:t>
            </w:r>
          </w:p>
          <w:p w14:paraId="4F1C0AD9" w14:textId="77777777" w:rsidR="00A068CE" w:rsidRDefault="0036221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Max </w:t>
            </w:r>
            <w:r w:rsidR="00A068CE">
              <w:rPr>
                <w:rFonts w:ascii="Calibri" w:hAnsi="Calibri"/>
                <w:sz w:val="16"/>
              </w:rPr>
              <w:t>1.8 mg/kg/day</w:t>
            </w:r>
          </w:p>
          <w:p w14:paraId="01D911D5" w14:textId="77777777" w:rsidR="00A068CE" w:rsidRPr="00F627C5" w:rsidRDefault="00A068C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Titrate- don't go on mg/kg only</w:t>
            </w:r>
          </w:p>
        </w:tc>
        <w:tc>
          <w:tcPr>
            <w:tcW w:w="1628" w:type="dxa"/>
          </w:tcPr>
          <w:p w14:paraId="7F8DDA89" w14:textId="77777777" w:rsidR="0036221F" w:rsidRDefault="00A068C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Assess at the 2 to 3 mark; </w:t>
            </w:r>
          </w:p>
          <w:p w14:paraId="0005C8E4" w14:textId="77777777" w:rsidR="00A068CE" w:rsidRPr="00F627C5" w:rsidRDefault="00A068C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 need to taper</w:t>
            </w:r>
          </w:p>
        </w:tc>
        <w:tc>
          <w:tcPr>
            <w:tcW w:w="4042" w:type="dxa"/>
          </w:tcPr>
          <w:p w14:paraId="78F87478" w14:textId="77777777" w:rsidR="003C19D4" w:rsidRDefault="003C19D4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-Swallow whole; do not open!</w:t>
            </w:r>
          </w:p>
          <w:p w14:paraId="6E990EC9" w14:textId="77777777" w:rsidR="003C19D4" w:rsidRDefault="00BE1CFA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-Titration reduces side effects; </w:t>
            </w:r>
          </w:p>
          <w:p w14:paraId="00D93214" w14:textId="77777777" w:rsidR="00D92D69" w:rsidRDefault="003C19D4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BE1CFA">
              <w:rPr>
                <w:rFonts w:ascii="Calibri" w:hAnsi="Calibri"/>
                <w:sz w:val="16"/>
              </w:rPr>
              <w:t>Titration packs available through drug representatives</w:t>
            </w:r>
          </w:p>
          <w:p w14:paraId="2762E2E3" w14:textId="77777777" w:rsidR="00BE1CFA" w:rsidRDefault="00BE1CFA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-Fatigue, lightheadedness, GI upset, dry mouth, sweating</w:t>
            </w:r>
            <w:r w:rsidR="002E719A">
              <w:rPr>
                <w:rFonts w:ascii="Calibri" w:hAnsi="Calibri"/>
                <w:sz w:val="16"/>
              </w:rPr>
              <w:t>, insomnia, weight loss, headache</w:t>
            </w:r>
          </w:p>
          <w:p w14:paraId="17A6EC18" w14:textId="77777777" w:rsidR="002E719A" w:rsidRDefault="00BE1CFA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-Mood swings, unusual dreams or thoughts</w:t>
            </w:r>
            <w:r w:rsidR="003C19D4">
              <w:rPr>
                <w:rFonts w:ascii="Calibri" w:hAnsi="Calibri"/>
                <w:sz w:val="16"/>
              </w:rPr>
              <w:t xml:space="preserve">, manic </w:t>
            </w:r>
            <w:proofErr w:type="spellStart"/>
            <w:r w:rsidR="003C19D4">
              <w:rPr>
                <w:rFonts w:ascii="Calibri" w:hAnsi="Calibri"/>
                <w:sz w:val="16"/>
              </w:rPr>
              <w:t>sx</w:t>
            </w:r>
            <w:proofErr w:type="spellEnd"/>
          </w:p>
          <w:p w14:paraId="79BC1A96" w14:textId="77777777" w:rsidR="00C07198" w:rsidRPr="00F627C5" w:rsidRDefault="00C07198" w:rsidP="00A15DAA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Pr="00F627C5"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</w:rPr>
              <w:t xml:space="preserve">Monitor BP: Baseline, after </w:t>
            </w:r>
            <w:r w:rsidRPr="00F627C5">
              <w:rPr>
                <w:rFonts w:ascii="Calibri" w:hAnsi="Calibri"/>
                <w:sz w:val="16"/>
              </w:rPr>
              <w:t>adjustment</w:t>
            </w:r>
            <w:r>
              <w:rPr>
                <w:rFonts w:ascii="Calibri" w:hAnsi="Calibri"/>
                <w:sz w:val="16"/>
              </w:rPr>
              <w:t>s</w:t>
            </w:r>
            <w:r w:rsidRPr="00F627C5">
              <w:rPr>
                <w:rFonts w:ascii="Calibri" w:hAnsi="Calibri"/>
                <w:sz w:val="16"/>
              </w:rPr>
              <w:t xml:space="preserve"> and at follow-up</w:t>
            </w:r>
          </w:p>
          <w:p w14:paraId="4054E816" w14:textId="77777777" w:rsidR="00BE1CFA" w:rsidRDefault="00BE1CFA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 w:rsidR="00A15DAA">
              <w:rPr>
                <w:rFonts w:ascii="Calibri" w:hAnsi="Calibri"/>
                <w:sz w:val="16"/>
              </w:rPr>
              <w:t xml:space="preserve">Interactions- Albuterol; </w:t>
            </w:r>
            <w:r w:rsidR="002E719A">
              <w:rPr>
                <w:rFonts w:ascii="Calibri" w:hAnsi="Calibri"/>
                <w:sz w:val="16"/>
              </w:rPr>
              <w:t xml:space="preserve">cold medications; </w:t>
            </w:r>
            <w:r w:rsidR="00A15DAA">
              <w:rPr>
                <w:rFonts w:ascii="Calibri" w:hAnsi="Calibri"/>
                <w:sz w:val="16"/>
              </w:rPr>
              <w:t>SSRIs</w:t>
            </w:r>
            <w:r w:rsidR="002E719A">
              <w:rPr>
                <w:rFonts w:ascii="Calibri" w:hAnsi="Calibri"/>
                <w:sz w:val="16"/>
              </w:rPr>
              <w:t xml:space="preserve"> </w:t>
            </w:r>
          </w:p>
          <w:p w14:paraId="14587254" w14:textId="77777777" w:rsidR="00A15DAA" w:rsidRPr="00F627C5" w:rsidRDefault="00A15DAA" w:rsidP="00D92D6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-2 cases of liver damage</w:t>
            </w:r>
            <w:r w:rsidR="003C19D4">
              <w:rPr>
                <w:rFonts w:ascii="Calibri" w:hAnsi="Calibri"/>
                <w:sz w:val="16"/>
              </w:rPr>
              <w:t>; no routine labs required though.</w:t>
            </w:r>
          </w:p>
        </w:tc>
      </w:tr>
    </w:tbl>
    <w:p w14:paraId="0BC4DB8E" w14:textId="74585ACB" w:rsidR="00931E81" w:rsidRPr="00DF2627" w:rsidRDefault="00DF2627" w:rsidP="00DF2627">
      <w:pPr>
        <w:rPr>
          <w:rFonts w:ascii="Calibri" w:hAnsi="Calibri"/>
        </w:rPr>
      </w:pPr>
      <w:r>
        <w:rPr>
          <w:rFonts w:ascii="Calibri" w:hAnsi="Calibri"/>
        </w:rPr>
        <w:t xml:space="preserve">Miller </w:t>
      </w:r>
      <w:r w:rsidR="00F24B7F">
        <w:rPr>
          <w:rFonts w:ascii="Calibri" w:hAnsi="Calibri"/>
        </w:rPr>
        <w:t xml:space="preserve">revised </w:t>
      </w:r>
      <w:r w:rsidR="00A55553">
        <w:rPr>
          <w:rFonts w:ascii="Calibri" w:hAnsi="Calibri"/>
        </w:rPr>
        <w:t>10/19</w:t>
      </w:r>
    </w:p>
    <w:sectPr w:rsidR="00931E81" w:rsidRPr="00DF2627" w:rsidSect="00711EFA">
      <w:headerReference w:type="even" r:id="rId8"/>
      <w:headerReference w:type="default" r:id="rId9"/>
      <w:headerReference w:type="first" r:id="rId10"/>
      <w:pgSz w:w="15840" w:h="12240" w:orient="landscape" w:code="1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000D" w14:textId="77777777" w:rsidR="005C53AE" w:rsidRDefault="005C53AE">
      <w:r>
        <w:separator/>
      </w:r>
    </w:p>
  </w:endnote>
  <w:endnote w:type="continuationSeparator" w:id="0">
    <w:p w14:paraId="587CB2AB" w14:textId="77777777" w:rsidR="005C53AE" w:rsidRDefault="005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3A83A" w14:textId="77777777" w:rsidR="005C53AE" w:rsidRDefault="005C53AE">
      <w:r>
        <w:separator/>
      </w:r>
    </w:p>
  </w:footnote>
  <w:footnote w:type="continuationSeparator" w:id="0">
    <w:p w14:paraId="75505957" w14:textId="77777777" w:rsidR="005C53AE" w:rsidRDefault="005C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30DF" w14:textId="77777777" w:rsidR="00627705" w:rsidRDefault="0062770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ADFEF" w14:textId="77777777" w:rsidR="00627705" w:rsidRDefault="0062770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14E9" w14:textId="77777777" w:rsidR="00627705" w:rsidRPr="00210EF8" w:rsidRDefault="00627705" w:rsidP="00DF2627">
    <w:pPr>
      <w:pStyle w:val="Header"/>
      <w:ind w:right="360"/>
      <w:rPr>
        <w:rFonts w:ascii="Calibri" w:hAnsi="Calibr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F67A" w14:textId="4F0F77FE" w:rsidR="004E7CD2" w:rsidRPr="008A298A" w:rsidRDefault="00627705" w:rsidP="004E7CD2">
    <w:pPr>
      <w:pStyle w:val="Header"/>
      <w:jc w:val="center"/>
      <w:rPr>
        <w:b/>
        <w:sz w:val="28"/>
        <w:szCs w:val="28"/>
      </w:rPr>
    </w:pPr>
    <w:r w:rsidRPr="008A298A">
      <w:rPr>
        <w:b/>
        <w:sz w:val="28"/>
        <w:szCs w:val="28"/>
      </w:rPr>
      <w:t>ADHD MEDICATION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9C8F18"/>
    <w:lvl w:ilvl="0">
      <w:numFmt w:val="bullet"/>
      <w:lvlText w:val="*"/>
      <w:lvlJc w:val="left"/>
    </w:lvl>
  </w:abstractNum>
  <w:abstractNum w:abstractNumId="1" w15:restartNumberingAfterBreak="0">
    <w:nsid w:val="40164C83"/>
    <w:multiLevelType w:val="multilevel"/>
    <w:tmpl w:val="E5DE19A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080"/>
      </w:pPr>
      <w:rPr>
        <w:rFonts w:hint="default"/>
      </w:rPr>
    </w:lvl>
  </w:abstractNum>
  <w:abstractNum w:abstractNumId="2" w15:restartNumberingAfterBreak="0">
    <w:nsid w:val="68350F93"/>
    <w:multiLevelType w:val="multilevel"/>
    <w:tmpl w:val="5AEEAFC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080"/>
      </w:pPr>
      <w:rPr>
        <w:rFonts w:hint="default"/>
      </w:rPr>
    </w:lvl>
  </w:abstractNum>
  <w:abstractNum w:abstractNumId="3" w15:restartNumberingAfterBreak="0">
    <w:nsid w:val="72655648"/>
    <w:multiLevelType w:val="multilevel"/>
    <w:tmpl w:val="BA5AAE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A051039-54B9-4024-8DD0-5B9C84BC92FE}"/>
    <w:docVar w:name="dgnword-eventsink" w:val="310672264"/>
  </w:docVars>
  <w:rsids>
    <w:rsidRoot w:val="00FB73C0"/>
    <w:rsid w:val="00024F08"/>
    <w:rsid w:val="00092725"/>
    <w:rsid w:val="00096D99"/>
    <w:rsid w:val="000A2290"/>
    <w:rsid w:val="000E46B0"/>
    <w:rsid w:val="00110582"/>
    <w:rsid w:val="00131ED9"/>
    <w:rsid w:val="00156793"/>
    <w:rsid w:val="00161620"/>
    <w:rsid w:val="00174C79"/>
    <w:rsid w:val="001D23AF"/>
    <w:rsid w:val="001D42CC"/>
    <w:rsid w:val="002042A8"/>
    <w:rsid w:val="00210EF8"/>
    <w:rsid w:val="002B0293"/>
    <w:rsid w:val="002D77A1"/>
    <w:rsid w:val="002E2510"/>
    <w:rsid w:val="002E719A"/>
    <w:rsid w:val="003117C5"/>
    <w:rsid w:val="00316EB2"/>
    <w:rsid w:val="0036221F"/>
    <w:rsid w:val="00376B48"/>
    <w:rsid w:val="00392E71"/>
    <w:rsid w:val="003C19D4"/>
    <w:rsid w:val="004544C2"/>
    <w:rsid w:val="00475B16"/>
    <w:rsid w:val="00485A6A"/>
    <w:rsid w:val="004B1716"/>
    <w:rsid w:val="004B5C8C"/>
    <w:rsid w:val="004C45C9"/>
    <w:rsid w:val="004E7CD2"/>
    <w:rsid w:val="00541E6B"/>
    <w:rsid w:val="0055032C"/>
    <w:rsid w:val="0055502F"/>
    <w:rsid w:val="005628DD"/>
    <w:rsid w:val="00573B0D"/>
    <w:rsid w:val="005750A4"/>
    <w:rsid w:val="005B029C"/>
    <w:rsid w:val="005B3057"/>
    <w:rsid w:val="005C53AE"/>
    <w:rsid w:val="005D534C"/>
    <w:rsid w:val="00602F7E"/>
    <w:rsid w:val="00627705"/>
    <w:rsid w:val="006614A4"/>
    <w:rsid w:val="00711EFA"/>
    <w:rsid w:val="0071461D"/>
    <w:rsid w:val="0072791C"/>
    <w:rsid w:val="00756D88"/>
    <w:rsid w:val="00774DE3"/>
    <w:rsid w:val="00797B17"/>
    <w:rsid w:val="007B2FDB"/>
    <w:rsid w:val="0080431B"/>
    <w:rsid w:val="00851FBC"/>
    <w:rsid w:val="008A1253"/>
    <w:rsid w:val="008A298A"/>
    <w:rsid w:val="008B59D1"/>
    <w:rsid w:val="0091302B"/>
    <w:rsid w:val="00931E81"/>
    <w:rsid w:val="009E0BD0"/>
    <w:rsid w:val="009F6E72"/>
    <w:rsid w:val="00A068CE"/>
    <w:rsid w:val="00A15DAA"/>
    <w:rsid w:val="00A55553"/>
    <w:rsid w:val="00A566F4"/>
    <w:rsid w:val="00AE3E13"/>
    <w:rsid w:val="00AF3CA7"/>
    <w:rsid w:val="00B11805"/>
    <w:rsid w:val="00B30113"/>
    <w:rsid w:val="00B422C9"/>
    <w:rsid w:val="00B61C73"/>
    <w:rsid w:val="00BB3EE9"/>
    <w:rsid w:val="00BB7B0F"/>
    <w:rsid w:val="00BD16DA"/>
    <w:rsid w:val="00BE1CFA"/>
    <w:rsid w:val="00BF0494"/>
    <w:rsid w:val="00C07198"/>
    <w:rsid w:val="00C101BE"/>
    <w:rsid w:val="00C505D7"/>
    <w:rsid w:val="00C52CA1"/>
    <w:rsid w:val="00C60D7B"/>
    <w:rsid w:val="00CA36E9"/>
    <w:rsid w:val="00CC3AF0"/>
    <w:rsid w:val="00D4304B"/>
    <w:rsid w:val="00D43B07"/>
    <w:rsid w:val="00D56474"/>
    <w:rsid w:val="00D6649E"/>
    <w:rsid w:val="00D92D69"/>
    <w:rsid w:val="00DF2627"/>
    <w:rsid w:val="00E12BB3"/>
    <w:rsid w:val="00E37DF1"/>
    <w:rsid w:val="00E77523"/>
    <w:rsid w:val="00E93613"/>
    <w:rsid w:val="00EA2C0B"/>
    <w:rsid w:val="00EB4744"/>
    <w:rsid w:val="00F24B7F"/>
    <w:rsid w:val="00F572D5"/>
    <w:rsid w:val="00F627C5"/>
    <w:rsid w:val="00F71345"/>
    <w:rsid w:val="00F77BFF"/>
    <w:rsid w:val="00F80793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65B03"/>
  <w15:docId w15:val="{1EAE878C-2787-4365-879B-D30AC2D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EnvelopeReturn">
    <w:name w:val="envelope return"/>
    <w:basedOn w:val="Normal"/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13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5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AF00-BB92-4E4E-91EE-AC6E6875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Readings, References and Resources</vt:lpstr>
    </vt:vector>
  </TitlesOfParts>
  <Company>Microsoft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Readings, References and Resources</dc:title>
  <dc:creator>R MILLER</dc:creator>
  <cp:lastModifiedBy>Richard J. Miller, MD</cp:lastModifiedBy>
  <cp:revision>2</cp:revision>
  <cp:lastPrinted>2019-10-27T19:06:00Z</cp:lastPrinted>
  <dcterms:created xsi:type="dcterms:W3CDTF">2021-01-05T19:54:00Z</dcterms:created>
  <dcterms:modified xsi:type="dcterms:W3CDTF">2021-01-05T19:54:00Z</dcterms:modified>
</cp:coreProperties>
</file>